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9068AA" w14:textId="77777777" w:rsidR="00747595" w:rsidRDefault="00542A34">
      <w:pPr>
        <w:rPr>
          <w:rFonts w:ascii="Arial" w:eastAsia="Arial" w:hAnsi="Arial" w:cs="Arial"/>
          <w:sz w:val="20"/>
          <w:lang w:eastAsia="en-US"/>
        </w:rPr>
      </w:pPr>
      <w:r>
        <w:rPr>
          <w:rFonts w:ascii="Arial" w:eastAsia="Arial" w:hAnsi="Arial" w:cs="Arial"/>
          <w:sz w:val="20"/>
          <w:lang w:eastAsia="en-US"/>
        </w:rPr>
        <w:t xml:space="preserve"> </w:t>
      </w:r>
    </w:p>
    <w:p w14:paraId="650C3D8A" w14:textId="77777777" w:rsidR="00747595" w:rsidRDefault="00542A34">
      <w:pPr>
        <w:jc w:val="center"/>
        <w:rPr>
          <w:rFonts w:ascii="Arial" w:eastAsia="Arial" w:hAnsi="Arial" w:cs="Arial"/>
          <w:sz w:val="20"/>
          <w:lang w:eastAsia="en-US"/>
        </w:rPr>
      </w:pPr>
      <w:r>
        <w:rPr>
          <w:noProof/>
          <w:lang w:eastAsia="en-US"/>
        </w:rPr>
        <w:drawing>
          <wp:inline distT="0" distB="0" distL="0" distR="0" wp14:anchorId="1ED9AF4F" wp14:editId="20271A1B">
            <wp:extent cx="2106930" cy="87439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930" cy="874395"/>
                    </a:xfrm>
                    <a:prstGeom prst="rect">
                      <a:avLst/>
                    </a:prstGeom>
                    <a:noFill/>
                    <a:ln>
                      <a:noFill/>
                    </a:ln>
                  </pic:spPr>
                </pic:pic>
              </a:graphicData>
            </a:graphic>
          </wp:inline>
        </w:drawing>
      </w:r>
    </w:p>
    <w:p w14:paraId="21A1B3AC" w14:textId="77777777" w:rsidR="00747595" w:rsidRDefault="00747595">
      <w:pPr>
        <w:jc w:val="center"/>
        <w:rPr>
          <w:rFonts w:ascii="Arial" w:eastAsia="Arial" w:hAnsi="Arial" w:cs="Arial"/>
          <w:b/>
          <w:sz w:val="20"/>
          <w:lang w:eastAsia="en-US"/>
        </w:rPr>
      </w:pPr>
    </w:p>
    <w:p w14:paraId="53768D79" w14:textId="77777777" w:rsidR="00747595" w:rsidRPr="00377510" w:rsidRDefault="00542A34">
      <w:pPr>
        <w:jc w:val="center"/>
        <w:rPr>
          <w:rFonts w:asciiTheme="minorHAnsi" w:eastAsia="Arial" w:hAnsiTheme="minorHAnsi" w:cs="Arial"/>
          <w:b/>
          <w:sz w:val="28"/>
          <w:szCs w:val="28"/>
          <w:lang w:eastAsia="en-US"/>
        </w:rPr>
      </w:pPr>
      <w:r w:rsidRPr="00377510">
        <w:rPr>
          <w:rFonts w:asciiTheme="minorHAnsi" w:eastAsia="Arial" w:hAnsiTheme="minorHAnsi" w:cs="Arial"/>
          <w:b/>
          <w:sz w:val="28"/>
          <w:szCs w:val="28"/>
          <w:lang w:eastAsia="en-US"/>
        </w:rPr>
        <w:t xml:space="preserve">POSITION DESCRIPTION </w:t>
      </w:r>
    </w:p>
    <w:p w14:paraId="061E3972" w14:textId="77777777" w:rsidR="00747595" w:rsidRPr="00377510" w:rsidRDefault="00FA7BF2">
      <w:pPr>
        <w:jc w:val="center"/>
        <w:rPr>
          <w:rFonts w:asciiTheme="minorHAnsi" w:eastAsia="Arial" w:hAnsiTheme="minorHAnsi" w:cs="Arial"/>
          <w:b/>
          <w:sz w:val="28"/>
          <w:szCs w:val="28"/>
          <w:u w:val="single"/>
          <w:lang w:eastAsia="en-US"/>
        </w:rPr>
      </w:pPr>
      <w:r w:rsidRPr="00377510">
        <w:rPr>
          <w:rFonts w:asciiTheme="minorHAnsi" w:eastAsia="Arial" w:hAnsiTheme="minorHAnsi" w:cs="Arial"/>
          <w:b/>
          <w:sz w:val="28"/>
          <w:szCs w:val="28"/>
          <w:u w:val="single"/>
          <w:lang w:eastAsia="en-US"/>
        </w:rPr>
        <w:t>Director of National Lending</w:t>
      </w:r>
    </w:p>
    <w:p w14:paraId="508E7FC3" w14:textId="77777777" w:rsidR="00747595" w:rsidRPr="00152800" w:rsidRDefault="00747595">
      <w:pPr>
        <w:jc w:val="center"/>
        <w:rPr>
          <w:rFonts w:asciiTheme="minorHAnsi" w:eastAsia="Arial" w:hAnsiTheme="minorHAnsi" w:cs="Arial"/>
          <w:b/>
          <w:sz w:val="22"/>
          <w:szCs w:val="22"/>
          <w:u w:val="single"/>
          <w:lang w:eastAsia="en-US"/>
        </w:rPr>
      </w:pPr>
    </w:p>
    <w:p w14:paraId="05C84245" w14:textId="77777777" w:rsidR="00747595" w:rsidRPr="00152800" w:rsidRDefault="00747595">
      <w:pPr>
        <w:jc w:val="center"/>
        <w:rPr>
          <w:rFonts w:asciiTheme="minorHAnsi" w:eastAsia="Arial" w:hAnsiTheme="minorHAnsi" w:cs="Arial"/>
          <w:sz w:val="22"/>
          <w:szCs w:val="22"/>
          <w:lang w:eastAsia="en-US"/>
        </w:rPr>
      </w:pPr>
    </w:p>
    <w:p w14:paraId="7703CBAE" w14:textId="574C3326" w:rsidR="00FF01CF" w:rsidRDefault="00FF01CF">
      <w:pPr>
        <w:rPr>
          <w:rFonts w:asciiTheme="minorHAnsi" w:eastAsia="Arial" w:hAnsiTheme="minorHAnsi" w:cs="Arial"/>
          <w:b/>
          <w:sz w:val="22"/>
          <w:szCs w:val="22"/>
          <w:lang w:eastAsia="en-US"/>
        </w:rPr>
      </w:pPr>
      <w:r>
        <w:rPr>
          <w:rFonts w:asciiTheme="minorHAnsi" w:eastAsia="Arial" w:hAnsiTheme="minorHAnsi" w:cs="Arial"/>
          <w:b/>
          <w:sz w:val="22"/>
          <w:szCs w:val="22"/>
          <w:lang w:eastAsia="en-US"/>
        </w:rPr>
        <w:t>The Opportunity</w:t>
      </w:r>
    </w:p>
    <w:p w14:paraId="769899AB" w14:textId="77777777" w:rsidR="00FF01CF" w:rsidRDefault="00FF01CF">
      <w:pPr>
        <w:rPr>
          <w:rFonts w:asciiTheme="minorHAnsi" w:eastAsia="Arial" w:hAnsiTheme="minorHAnsi" w:cs="Arial"/>
          <w:b/>
          <w:sz w:val="22"/>
          <w:szCs w:val="22"/>
          <w:lang w:eastAsia="en-US"/>
        </w:rPr>
      </w:pPr>
    </w:p>
    <w:p w14:paraId="6D84DA23" w14:textId="10D4532F" w:rsidR="00747595" w:rsidRPr="00B5036D" w:rsidRDefault="00FF01CF">
      <w:pPr>
        <w:rPr>
          <w:rFonts w:asciiTheme="minorHAnsi" w:eastAsia="Arial" w:hAnsiTheme="minorHAnsi" w:cs="Arial"/>
          <w:color w:val="auto"/>
          <w:sz w:val="22"/>
          <w:szCs w:val="22"/>
          <w:lang w:eastAsia="en-US"/>
        </w:rPr>
      </w:pPr>
      <w:r w:rsidRPr="00B5036D">
        <w:rPr>
          <w:rFonts w:asciiTheme="minorHAnsi" w:eastAsia="Arial" w:hAnsiTheme="minorHAnsi" w:cs="Arial"/>
          <w:sz w:val="22"/>
          <w:szCs w:val="22"/>
          <w:lang w:eastAsia="en-US"/>
        </w:rPr>
        <w:t xml:space="preserve">First Children’s Finance (FCF) is a growing </w:t>
      </w:r>
      <w:r w:rsidR="001C4F78" w:rsidRPr="00B5036D">
        <w:rPr>
          <w:rFonts w:asciiTheme="minorHAnsi" w:eastAsia="Arial" w:hAnsiTheme="minorHAnsi" w:cs="Arial"/>
          <w:sz w:val="22"/>
          <w:szCs w:val="22"/>
          <w:lang w:eastAsia="en-US"/>
        </w:rPr>
        <w:t>community development financial institution (CDFI)</w:t>
      </w:r>
      <w:r w:rsidRPr="00B5036D">
        <w:rPr>
          <w:rFonts w:asciiTheme="minorHAnsi" w:eastAsia="Arial" w:hAnsiTheme="minorHAnsi" w:cs="Arial"/>
          <w:sz w:val="22"/>
          <w:szCs w:val="22"/>
          <w:lang w:eastAsia="en-US"/>
        </w:rPr>
        <w:t xml:space="preserve"> with a mission to </w:t>
      </w:r>
      <w:r w:rsidR="00D74231" w:rsidRPr="00B5036D">
        <w:rPr>
          <w:rFonts w:asciiTheme="minorHAnsi" w:eastAsia="Arial" w:hAnsiTheme="minorHAnsi" w:cs="Arial"/>
          <w:sz w:val="22"/>
          <w:szCs w:val="22"/>
          <w:lang w:eastAsia="en-US"/>
        </w:rPr>
        <w:t>grow the supply and business sustainability of excellent child care</w:t>
      </w:r>
      <w:r w:rsidRPr="00B5036D">
        <w:rPr>
          <w:rFonts w:asciiTheme="minorHAnsi" w:eastAsia="Arial" w:hAnsiTheme="minorHAnsi" w:cs="Arial"/>
          <w:sz w:val="22"/>
          <w:szCs w:val="22"/>
          <w:lang w:eastAsia="en-US"/>
        </w:rPr>
        <w:t xml:space="preserve"> in the US</w:t>
      </w:r>
      <w:r w:rsidR="00542A34" w:rsidRPr="00B5036D">
        <w:rPr>
          <w:rFonts w:asciiTheme="minorHAnsi" w:eastAsia="Arial" w:hAnsiTheme="minorHAnsi" w:cs="Arial"/>
          <w:sz w:val="22"/>
          <w:szCs w:val="22"/>
          <w:lang w:eastAsia="en-US"/>
        </w:rPr>
        <w:t xml:space="preserve">. </w:t>
      </w:r>
      <w:r w:rsidR="001C4F78" w:rsidRPr="00B5036D">
        <w:rPr>
          <w:rFonts w:asciiTheme="minorHAnsi" w:eastAsia="Arial" w:hAnsiTheme="minorHAnsi" w:cs="Arial"/>
          <w:sz w:val="22"/>
          <w:szCs w:val="22"/>
          <w:lang w:eastAsia="en-US"/>
        </w:rPr>
        <w:t xml:space="preserve"> </w:t>
      </w:r>
      <w:r w:rsidR="00542A34" w:rsidRPr="00B5036D">
        <w:rPr>
          <w:rFonts w:asciiTheme="minorHAnsi" w:eastAsia="Arial" w:hAnsiTheme="minorHAnsi" w:cs="Arial"/>
          <w:sz w:val="22"/>
          <w:szCs w:val="22"/>
          <w:lang w:eastAsia="en-US"/>
        </w:rPr>
        <w:t xml:space="preserve">Founded in 1991, FCF provides </w:t>
      </w:r>
      <w:r w:rsidR="007D4166" w:rsidRPr="00B5036D">
        <w:rPr>
          <w:rFonts w:asciiTheme="minorHAnsi" w:eastAsia="Arial" w:hAnsiTheme="minorHAnsi" w:cs="Arial"/>
          <w:sz w:val="22"/>
          <w:szCs w:val="22"/>
          <w:lang w:eastAsia="en-US"/>
        </w:rPr>
        <w:t>training</w:t>
      </w:r>
      <w:r w:rsidR="00542A34" w:rsidRPr="00B5036D">
        <w:rPr>
          <w:rFonts w:asciiTheme="minorHAnsi" w:eastAsia="Arial" w:hAnsiTheme="minorHAnsi" w:cs="Arial"/>
          <w:sz w:val="22"/>
          <w:szCs w:val="22"/>
          <w:lang w:eastAsia="en-US"/>
        </w:rPr>
        <w:t xml:space="preserve"> and financial assistance to </w:t>
      </w:r>
      <w:r w:rsidR="007D4166" w:rsidRPr="00B5036D">
        <w:rPr>
          <w:rFonts w:asciiTheme="minorHAnsi" w:eastAsia="Arial" w:hAnsiTheme="minorHAnsi" w:cs="Arial"/>
          <w:sz w:val="22"/>
          <w:szCs w:val="22"/>
          <w:lang w:eastAsia="en-US"/>
        </w:rPr>
        <w:t>entrepreneurs,</w:t>
      </w:r>
      <w:r w:rsidR="00542A34" w:rsidRPr="00B5036D">
        <w:rPr>
          <w:rFonts w:asciiTheme="minorHAnsi" w:eastAsia="Arial" w:hAnsiTheme="minorHAnsi" w:cs="Arial"/>
          <w:sz w:val="22"/>
          <w:szCs w:val="22"/>
          <w:lang w:eastAsia="en-US"/>
        </w:rPr>
        <w:t xml:space="preserve"> owners</w:t>
      </w:r>
      <w:r w:rsidR="007D4166" w:rsidRPr="00B5036D">
        <w:rPr>
          <w:rFonts w:asciiTheme="minorHAnsi" w:eastAsia="Arial" w:hAnsiTheme="minorHAnsi" w:cs="Arial"/>
          <w:sz w:val="22"/>
          <w:szCs w:val="22"/>
          <w:lang w:eastAsia="en-US"/>
        </w:rPr>
        <w:t>,</w:t>
      </w:r>
      <w:r w:rsidR="00542A34" w:rsidRPr="00B5036D">
        <w:rPr>
          <w:rFonts w:asciiTheme="minorHAnsi" w:eastAsia="Arial" w:hAnsiTheme="minorHAnsi" w:cs="Arial"/>
          <w:sz w:val="22"/>
          <w:szCs w:val="22"/>
          <w:lang w:eastAsia="en-US"/>
        </w:rPr>
        <w:t xml:space="preserve"> and leaders in the field of Early Care and Education (ECE). </w:t>
      </w:r>
      <w:r w:rsidR="001C4F78" w:rsidRPr="00B5036D">
        <w:rPr>
          <w:rFonts w:asciiTheme="minorHAnsi" w:hAnsiTheme="minorHAnsi" w:cs="Arial"/>
          <w:color w:val="030303"/>
          <w:sz w:val="22"/>
          <w:szCs w:val="22"/>
        </w:rPr>
        <w:t>H</w:t>
      </w:r>
      <w:r w:rsidR="00542A34" w:rsidRPr="00B5036D">
        <w:rPr>
          <w:rFonts w:asciiTheme="minorHAnsi" w:eastAsia="Arial" w:hAnsiTheme="minorHAnsi" w:cs="Arial"/>
          <w:sz w:val="22"/>
          <w:szCs w:val="22"/>
          <w:lang w:eastAsia="en-US"/>
        </w:rPr>
        <w:t>eadquartered in Minneapolis</w:t>
      </w:r>
      <w:r w:rsidR="001C4F78" w:rsidRPr="00B5036D">
        <w:rPr>
          <w:rFonts w:asciiTheme="minorHAnsi" w:eastAsia="Arial" w:hAnsiTheme="minorHAnsi" w:cs="Arial"/>
          <w:sz w:val="22"/>
          <w:szCs w:val="22"/>
          <w:lang w:eastAsia="en-US"/>
        </w:rPr>
        <w:t xml:space="preserve">, FCF </w:t>
      </w:r>
      <w:r w:rsidR="00542A34" w:rsidRPr="00B5036D">
        <w:rPr>
          <w:rFonts w:asciiTheme="minorHAnsi" w:eastAsia="Arial" w:hAnsiTheme="minorHAnsi" w:cs="Arial"/>
          <w:sz w:val="22"/>
          <w:szCs w:val="22"/>
          <w:lang w:eastAsia="en-US"/>
        </w:rPr>
        <w:t xml:space="preserve">provides business development programs and/or financing to ECE providers in </w:t>
      </w:r>
      <w:r w:rsidR="003E0CD2" w:rsidRPr="00B5036D">
        <w:rPr>
          <w:rFonts w:asciiTheme="minorHAnsi" w:eastAsia="Arial" w:hAnsiTheme="minorHAnsi" w:cs="Arial"/>
          <w:sz w:val="22"/>
          <w:szCs w:val="22"/>
          <w:lang w:eastAsia="en-US"/>
        </w:rPr>
        <w:t>20 states</w:t>
      </w:r>
      <w:r w:rsidR="00542A34" w:rsidRPr="00B5036D">
        <w:rPr>
          <w:rFonts w:asciiTheme="minorHAnsi" w:eastAsia="Arial" w:hAnsiTheme="minorHAnsi" w:cs="Arial"/>
          <w:sz w:val="22"/>
          <w:szCs w:val="22"/>
          <w:lang w:eastAsia="en-US"/>
        </w:rPr>
        <w:t xml:space="preserve">, with regional offices in three: Minnesota, Iowa and Michigan. For more information, see the First Children’s website at: </w:t>
      </w:r>
      <w:hyperlink r:id="rId11" w:history="1">
        <w:r w:rsidR="00542A34" w:rsidRPr="00B5036D">
          <w:rPr>
            <w:rFonts w:asciiTheme="minorHAnsi" w:eastAsia="Arial" w:hAnsiTheme="minorHAnsi" w:cs="Arial"/>
            <w:color w:val="0000FF"/>
            <w:sz w:val="22"/>
            <w:szCs w:val="22"/>
            <w:u w:val="single"/>
            <w:lang w:eastAsia="en-US"/>
          </w:rPr>
          <w:t>http://www.firstchildrensfinance.org</w:t>
        </w:r>
      </w:hyperlink>
      <w:r w:rsidR="001C4F78" w:rsidRPr="00B5036D">
        <w:rPr>
          <w:rFonts w:asciiTheme="minorHAnsi" w:eastAsia="Arial" w:hAnsiTheme="minorHAnsi" w:cs="Arial"/>
          <w:color w:val="0000FF"/>
          <w:sz w:val="22"/>
          <w:szCs w:val="22"/>
          <w:u w:val="single"/>
          <w:lang w:eastAsia="en-US"/>
        </w:rPr>
        <w:t xml:space="preserve">. </w:t>
      </w:r>
      <w:r w:rsidR="001C4F78" w:rsidRPr="00B5036D">
        <w:rPr>
          <w:rFonts w:asciiTheme="minorHAnsi" w:eastAsia="Arial" w:hAnsiTheme="minorHAnsi" w:cs="Arial"/>
          <w:color w:val="0000FF"/>
          <w:sz w:val="22"/>
          <w:szCs w:val="22"/>
          <w:lang w:eastAsia="en-US"/>
        </w:rPr>
        <w:t xml:space="preserve"> </w:t>
      </w:r>
      <w:r w:rsidR="001C4F78" w:rsidRPr="00B5036D">
        <w:rPr>
          <w:rFonts w:asciiTheme="minorHAnsi" w:eastAsia="Arial" w:hAnsiTheme="minorHAnsi" w:cs="Arial"/>
          <w:color w:val="auto"/>
          <w:sz w:val="22"/>
          <w:szCs w:val="22"/>
          <w:lang w:eastAsia="en-US"/>
        </w:rPr>
        <w:t xml:space="preserve">This is a great opportunity to have a real impact on both an organization and a critical sector for our economy and communities throughout the country. </w:t>
      </w:r>
    </w:p>
    <w:p w14:paraId="1CB1599E" w14:textId="77777777" w:rsidR="00747595" w:rsidRPr="00B5036D" w:rsidRDefault="00747595">
      <w:pPr>
        <w:rPr>
          <w:rFonts w:asciiTheme="minorHAnsi" w:hAnsiTheme="minorHAnsi"/>
          <w:sz w:val="22"/>
          <w:szCs w:val="22"/>
          <w:lang w:eastAsia="en-US"/>
        </w:rPr>
      </w:pPr>
    </w:p>
    <w:p w14:paraId="5AC7CCCD" w14:textId="77D2C745" w:rsidR="00747595" w:rsidRPr="00B5036D" w:rsidRDefault="001C4F78">
      <w:pPr>
        <w:rPr>
          <w:rFonts w:asciiTheme="minorHAnsi" w:eastAsia="Arial" w:hAnsiTheme="minorHAnsi" w:cs="Arial"/>
          <w:b/>
          <w:sz w:val="22"/>
          <w:szCs w:val="22"/>
          <w:lang w:eastAsia="en-US"/>
        </w:rPr>
      </w:pPr>
      <w:r w:rsidRPr="00B5036D">
        <w:rPr>
          <w:rFonts w:asciiTheme="minorHAnsi" w:eastAsia="Arial" w:hAnsiTheme="minorHAnsi" w:cs="Arial"/>
          <w:b/>
          <w:sz w:val="22"/>
          <w:szCs w:val="22"/>
          <w:lang w:eastAsia="en-US"/>
        </w:rPr>
        <w:t>The Position</w:t>
      </w:r>
      <w:bookmarkStart w:id="0" w:name="_GoBack"/>
      <w:bookmarkEnd w:id="0"/>
    </w:p>
    <w:p w14:paraId="3E08BC79" w14:textId="77777777" w:rsidR="00747595" w:rsidRPr="00B5036D" w:rsidRDefault="00747595">
      <w:pPr>
        <w:rPr>
          <w:rFonts w:asciiTheme="minorHAnsi" w:eastAsia="Arial" w:hAnsiTheme="minorHAnsi" w:cs="Arial"/>
          <w:sz w:val="22"/>
          <w:szCs w:val="22"/>
          <w:lang w:eastAsia="en-US"/>
        </w:rPr>
      </w:pPr>
    </w:p>
    <w:p w14:paraId="70334C4A" w14:textId="3A821536" w:rsidR="007F280A" w:rsidRPr="00B5036D" w:rsidRDefault="00F368E4">
      <w:pPr>
        <w:rPr>
          <w:rFonts w:asciiTheme="minorHAnsi" w:eastAsia="Arial" w:hAnsiTheme="minorHAnsi" w:cs="Arial"/>
          <w:sz w:val="22"/>
          <w:szCs w:val="22"/>
        </w:rPr>
      </w:pPr>
      <w:r w:rsidRPr="00B5036D">
        <w:rPr>
          <w:rFonts w:asciiTheme="minorHAnsi" w:eastAsia="Arial" w:hAnsiTheme="minorHAnsi" w:cs="Arial"/>
          <w:sz w:val="22"/>
          <w:szCs w:val="22"/>
        </w:rPr>
        <w:t>T</w:t>
      </w:r>
      <w:r w:rsidR="003707F8" w:rsidRPr="00B5036D">
        <w:rPr>
          <w:rFonts w:asciiTheme="minorHAnsi" w:eastAsia="Arial" w:hAnsiTheme="minorHAnsi" w:cs="Arial"/>
          <w:sz w:val="22"/>
          <w:szCs w:val="22"/>
        </w:rPr>
        <w:t xml:space="preserve">he Director of </w:t>
      </w:r>
      <w:r w:rsidR="00EA489F" w:rsidRPr="00B5036D">
        <w:rPr>
          <w:rFonts w:asciiTheme="minorHAnsi" w:eastAsia="Arial" w:hAnsiTheme="minorHAnsi" w:cs="Arial"/>
          <w:sz w:val="22"/>
          <w:szCs w:val="22"/>
        </w:rPr>
        <w:t>N</w:t>
      </w:r>
      <w:r w:rsidR="000D6373" w:rsidRPr="00B5036D">
        <w:rPr>
          <w:rFonts w:asciiTheme="minorHAnsi" w:eastAsia="Arial" w:hAnsiTheme="minorHAnsi" w:cs="Arial"/>
          <w:sz w:val="22"/>
          <w:szCs w:val="22"/>
        </w:rPr>
        <w:t xml:space="preserve">ational </w:t>
      </w:r>
      <w:r w:rsidR="00EA489F" w:rsidRPr="00B5036D">
        <w:rPr>
          <w:rFonts w:asciiTheme="minorHAnsi" w:eastAsia="Arial" w:hAnsiTheme="minorHAnsi" w:cs="Arial"/>
          <w:sz w:val="22"/>
          <w:szCs w:val="22"/>
        </w:rPr>
        <w:t>L</w:t>
      </w:r>
      <w:r w:rsidR="003707F8" w:rsidRPr="00B5036D">
        <w:rPr>
          <w:rFonts w:asciiTheme="minorHAnsi" w:eastAsia="Arial" w:hAnsiTheme="minorHAnsi" w:cs="Arial"/>
          <w:sz w:val="22"/>
          <w:szCs w:val="22"/>
        </w:rPr>
        <w:t>ending</w:t>
      </w:r>
      <w:r w:rsidR="005E0B08" w:rsidRPr="00B5036D">
        <w:rPr>
          <w:rFonts w:asciiTheme="minorHAnsi" w:eastAsia="Arial" w:hAnsiTheme="minorHAnsi" w:cs="Arial"/>
          <w:sz w:val="22"/>
          <w:szCs w:val="22"/>
        </w:rPr>
        <w:t>’s role is a strategic one – he/she/they</w:t>
      </w:r>
      <w:r w:rsidR="003707F8" w:rsidRPr="00B5036D">
        <w:rPr>
          <w:rFonts w:asciiTheme="minorHAnsi" w:eastAsia="Arial" w:hAnsiTheme="minorHAnsi" w:cs="Arial"/>
          <w:sz w:val="22"/>
          <w:szCs w:val="22"/>
        </w:rPr>
        <w:t xml:space="preserve"> </w:t>
      </w:r>
      <w:r w:rsidRPr="00B5036D">
        <w:rPr>
          <w:rFonts w:asciiTheme="minorHAnsi" w:eastAsia="Arial" w:hAnsiTheme="minorHAnsi" w:cs="Arial"/>
          <w:sz w:val="22"/>
          <w:szCs w:val="22"/>
        </w:rPr>
        <w:t>will</w:t>
      </w:r>
      <w:r w:rsidR="003707F8" w:rsidRPr="00B5036D">
        <w:rPr>
          <w:rFonts w:asciiTheme="minorHAnsi" w:eastAsia="Arial" w:hAnsiTheme="minorHAnsi" w:cs="Arial"/>
          <w:sz w:val="22"/>
          <w:szCs w:val="22"/>
        </w:rPr>
        <w:t xml:space="preserve"> </w:t>
      </w:r>
      <w:r w:rsidR="003E0CD2" w:rsidRPr="00B5036D">
        <w:rPr>
          <w:rFonts w:asciiTheme="minorHAnsi" w:eastAsia="Arial" w:hAnsiTheme="minorHAnsi" w:cs="Arial"/>
          <w:sz w:val="22"/>
          <w:szCs w:val="22"/>
        </w:rPr>
        <w:t xml:space="preserve">dramatically </w:t>
      </w:r>
      <w:r w:rsidRPr="00B5036D">
        <w:rPr>
          <w:rFonts w:asciiTheme="minorHAnsi" w:eastAsia="Arial" w:hAnsiTheme="minorHAnsi" w:cs="Arial"/>
          <w:sz w:val="22"/>
          <w:szCs w:val="22"/>
        </w:rPr>
        <w:t>grow First Children’s Finance’s</w:t>
      </w:r>
      <w:r w:rsidR="003632B3">
        <w:rPr>
          <w:rFonts w:asciiTheme="minorHAnsi" w:eastAsia="Arial" w:hAnsiTheme="minorHAnsi" w:cs="Arial"/>
          <w:sz w:val="22"/>
          <w:szCs w:val="22"/>
        </w:rPr>
        <w:t xml:space="preserve"> lending team and</w:t>
      </w:r>
      <w:r w:rsidRPr="00B5036D">
        <w:rPr>
          <w:rFonts w:asciiTheme="minorHAnsi" w:eastAsia="Arial" w:hAnsiTheme="minorHAnsi" w:cs="Arial"/>
          <w:sz w:val="22"/>
          <w:szCs w:val="22"/>
        </w:rPr>
        <w:t xml:space="preserve"> loan fund portfolio</w:t>
      </w:r>
      <w:r w:rsidR="00BD5C16" w:rsidRPr="00B5036D">
        <w:rPr>
          <w:rFonts w:asciiTheme="minorHAnsi" w:eastAsia="Arial" w:hAnsiTheme="minorHAnsi" w:cs="Arial"/>
          <w:sz w:val="22"/>
          <w:szCs w:val="22"/>
        </w:rPr>
        <w:t>,</w:t>
      </w:r>
      <w:r w:rsidR="00BA5A46" w:rsidRPr="00B5036D">
        <w:rPr>
          <w:rFonts w:asciiTheme="minorHAnsi" w:eastAsia="Arial" w:hAnsiTheme="minorHAnsi" w:cs="Arial"/>
          <w:sz w:val="22"/>
          <w:szCs w:val="22"/>
        </w:rPr>
        <w:t xml:space="preserve"> </w:t>
      </w:r>
      <w:r w:rsidR="005D7911" w:rsidRPr="00B5036D">
        <w:rPr>
          <w:rFonts w:asciiTheme="minorHAnsi" w:eastAsia="Arial" w:hAnsiTheme="minorHAnsi" w:cs="Arial"/>
          <w:sz w:val="22"/>
          <w:szCs w:val="22"/>
        </w:rPr>
        <w:t>building on the organization’s</w:t>
      </w:r>
      <w:r w:rsidR="00776641" w:rsidRPr="00B5036D">
        <w:rPr>
          <w:rFonts w:asciiTheme="minorHAnsi" w:eastAsia="Arial" w:hAnsiTheme="minorHAnsi" w:cs="Arial"/>
          <w:sz w:val="22"/>
          <w:szCs w:val="22"/>
        </w:rPr>
        <w:t xml:space="preserve"> historical success in </w:t>
      </w:r>
      <w:r w:rsidRPr="00B5036D">
        <w:rPr>
          <w:rFonts w:asciiTheme="minorHAnsi" w:eastAsia="Arial" w:hAnsiTheme="minorHAnsi" w:cs="Arial"/>
          <w:sz w:val="22"/>
          <w:szCs w:val="22"/>
        </w:rPr>
        <w:t xml:space="preserve">creating </w:t>
      </w:r>
      <w:r w:rsidR="00776641" w:rsidRPr="00B5036D">
        <w:rPr>
          <w:rFonts w:asciiTheme="minorHAnsi" w:eastAsia="Arial" w:hAnsiTheme="minorHAnsi" w:cs="Arial"/>
          <w:sz w:val="22"/>
          <w:szCs w:val="22"/>
        </w:rPr>
        <w:t>access to capital for child care</w:t>
      </w:r>
      <w:r w:rsidRPr="00B5036D">
        <w:rPr>
          <w:rFonts w:asciiTheme="minorHAnsi" w:eastAsia="Arial" w:hAnsiTheme="minorHAnsi" w:cs="Arial"/>
          <w:sz w:val="22"/>
          <w:szCs w:val="22"/>
        </w:rPr>
        <w:t xml:space="preserve"> entrepreneurs. </w:t>
      </w:r>
      <w:r w:rsidR="00BA5A46" w:rsidRPr="00B5036D">
        <w:rPr>
          <w:rFonts w:asciiTheme="minorHAnsi" w:eastAsia="Arial" w:hAnsiTheme="minorHAnsi" w:cs="Arial"/>
          <w:sz w:val="22"/>
          <w:szCs w:val="22"/>
        </w:rPr>
        <w:t>Reporting to the CEO, t</w:t>
      </w:r>
      <w:r w:rsidR="00776641" w:rsidRPr="00B5036D">
        <w:rPr>
          <w:rFonts w:asciiTheme="minorHAnsi" w:eastAsia="Arial" w:hAnsiTheme="minorHAnsi" w:cs="Arial"/>
          <w:sz w:val="22"/>
          <w:szCs w:val="22"/>
        </w:rPr>
        <w:t xml:space="preserve">he Director will </w:t>
      </w:r>
      <w:r w:rsidR="005D7911" w:rsidRPr="00B5036D">
        <w:rPr>
          <w:rFonts w:asciiTheme="minorHAnsi" w:eastAsia="Arial" w:hAnsiTheme="minorHAnsi" w:cs="Arial"/>
          <w:sz w:val="22"/>
          <w:szCs w:val="22"/>
        </w:rPr>
        <w:t>provide leadership to the</w:t>
      </w:r>
      <w:r w:rsidRPr="00B5036D">
        <w:rPr>
          <w:rFonts w:asciiTheme="minorHAnsi" w:eastAsia="Arial" w:hAnsiTheme="minorHAnsi" w:cs="Arial"/>
          <w:sz w:val="22"/>
          <w:szCs w:val="22"/>
        </w:rPr>
        <w:t xml:space="preserve"> </w:t>
      </w:r>
      <w:r w:rsidR="00776641" w:rsidRPr="00B5036D">
        <w:rPr>
          <w:rFonts w:asciiTheme="minorHAnsi" w:eastAsia="Arial" w:hAnsiTheme="minorHAnsi" w:cs="Arial"/>
          <w:sz w:val="22"/>
          <w:szCs w:val="22"/>
        </w:rPr>
        <w:t>design and implement</w:t>
      </w:r>
      <w:r w:rsidRPr="00B5036D">
        <w:rPr>
          <w:rFonts w:asciiTheme="minorHAnsi" w:eastAsia="Arial" w:hAnsiTheme="minorHAnsi" w:cs="Arial"/>
          <w:sz w:val="22"/>
          <w:szCs w:val="22"/>
        </w:rPr>
        <w:t xml:space="preserve">ation of </w:t>
      </w:r>
      <w:r w:rsidR="00BA5A46" w:rsidRPr="00B5036D">
        <w:rPr>
          <w:rFonts w:asciiTheme="minorHAnsi" w:eastAsia="Arial" w:hAnsiTheme="minorHAnsi" w:cs="Arial"/>
          <w:sz w:val="22"/>
          <w:szCs w:val="22"/>
        </w:rPr>
        <w:t xml:space="preserve">new and additional </w:t>
      </w:r>
      <w:r w:rsidRPr="00B5036D">
        <w:rPr>
          <w:rFonts w:asciiTheme="minorHAnsi" w:eastAsia="Arial" w:hAnsiTheme="minorHAnsi" w:cs="Arial"/>
          <w:sz w:val="22"/>
          <w:szCs w:val="22"/>
        </w:rPr>
        <w:t>financial</w:t>
      </w:r>
      <w:r w:rsidR="00776641" w:rsidRPr="00B5036D">
        <w:rPr>
          <w:rFonts w:asciiTheme="minorHAnsi" w:eastAsia="Arial" w:hAnsiTheme="minorHAnsi" w:cs="Arial"/>
          <w:sz w:val="22"/>
          <w:szCs w:val="22"/>
        </w:rPr>
        <w:t xml:space="preserve"> products a</w:t>
      </w:r>
      <w:r w:rsidR="005D7911" w:rsidRPr="00B5036D">
        <w:rPr>
          <w:rFonts w:asciiTheme="minorHAnsi" w:eastAsia="Arial" w:hAnsiTheme="minorHAnsi" w:cs="Arial"/>
          <w:sz w:val="22"/>
          <w:szCs w:val="22"/>
        </w:rPr>
        <w:t xml:space="preserve">nd services designed specifically for </w:t>
      </w:r>
      <w:r w:rsidR="003632B3">
        <w:rPr>
          <w:rFonts w:asciiTheme="minorHAnsi" w:eastAsia="Arial" w:hAnsiTheme="minorHAnsi" w:cs="Arial"/>
          <w:sz w:val="22"/>
          <w:szCs w:val="22"/>
        </w:rPr>
        <w:t>s</w:t>
      </w:r>
      <w:r w:rsidR="005D7911" w:rsidRPr="00B5036D">
        <w:rPr>
          <w:rFonts w:asciiTheme="minorHAnsi" w:eastAsia="Arial" w:hAnsiTheme="minorHAnsi" w:cs="Arial"/>
          <w:sz w:val="22"/>
          <w:szCs w:val="22"/>
        </w:rPr>
        <w:t>mall child care businesses</w:t>
      </w:r>
      <w:r w:rsidR="00776641" w:rsidRPr="00B5036D">
        <w:rPr>
          <w:rFonts w:asciiTheme="minorHAnsi" w:eastAsia="Arial" w:hAnsiTheme="minorHAnsi" w:cs="Arial"/>
          <w:sz w:val="22"/>
          <w:szCs w:val="22"/>
        </w:rPr>
        <w:t xml:space="preserve">. </w:t>
      </w:r>
      <w:r w:rsidR="00BD5C16" w:rsidRPr="00B5036D">
        <w:rPr>
          <w:rFonts w:asciiTheme="minorHAnsi" w:eastAsia="Arial" w:hAnsiTheme="minorHAnsi" w:cs="Arial"/>
          <w:sz w:val="22"/>
          <w:szCs w:val="22"/>
        </w:rPr>
        <w:t xml:space="preserve"> With the support of Loan Fund and Portfolio Managers who manage the day to day lending program, t</w:t>
      </w:r>
      <w:r w:rsidR="005D7911" w:rsidRPr="00B5036D">
        <w:rPr>
          <w:rFonts w:asciiTheme="minorHAnsi" w:eastAsia="Arial" w:hAnsiTheme="minorHAnsi" w:cs="Arial"/>
          <w:sz w:val="22"/>
          <w:szCs w:val="22"/>
        </w:rPr>
        <w:t xml:space="preserve">he Director will </w:t>
      </w:r>
      <w:r w:rsidR="005D7911" w:rsidRPr="00B5036D">
        <w:rPr>
          <w:rFonts w:asciiTheme="minorHAnsi" w:eastAsia="Arial" w:hAnsiTheme="minorHAnsi"/>
          <w:sz w:val="22"/>
          <w:szCs w:val="22"/>
        </w:rPr>
        <w:t>develop</w:t>
      </w:r>
      <w:r w:rsidR="00776641" w:rsidRPr="00B5036D">
        <w:rPr>
          <w:rFonts w:asciiTheme="minorHAnsi" w:eastAsia="Arial" w:hAnsiTheme="minorHAnsi"/>
          <w:sz w:val="22"/>
          <w:szCs w:val="22"/>
        </w:rPr>
        <w:t xml:space="preserve"> strategies that support underserved borrowers</w:t>
      </w:r>
      <w:r w:rsidR="005D7911" w:rsidRPr="00B5036D">
        <w:rPr>
          <w:rFonts w:asciiTheme="minorHAnsi" w:eastAsia="Arial" w:hAnsiTheme="minorHAnsi"/>
          <w:sz w:val="22"/>
          <w:szCs w:val="22"/>
        </w:rPr>
        <w:t xml:space="preserve"> and provide equitable access to capital. The Director will also partner</w:t>
      </w:r>
      <w:r w:rsidR="00776641" w:rsidRPr="00B5036D">
        <w:rPr>
          <w:rFonts w:asciiTheme="minorHAnsi" w:eastAsia="Arial" w:hAnsiTheme="minorHAnsi"/>
          <w:sz w:val="22"/>
          <w:szCs w:val="22"/>
        </w:rPr>
        <w:t xml:space="preserve"> with state governments to</w:t>
      </w:r>
      <w:r w:rsidR="007A4D4A" w:rsidRPr="00B5036D">
        <w:rPr>
          <w:rFonts w:asciiTheme="minorHAnsi" w:eastAsia="Arial" w:hAnsiTheme="minorHAnsi"/>
          <w:sz w:val="22"/>
          <w:szCs w:val="22"/>
        </w:rPr>
        <w:t xml:space="preserve"> encourage</w:t>
      </w:r>
      <w:r w:rsidR="00776641" w:rsidRPr="00B5036D">
        <w:rPr>
          <w:rFonts w:asciiTheme="minorHAnsi" w:eastAsia="Arial" w:hAnsiTheme="minorHAnsi"/>
          <w:sz w:val="22"/>
          <w:szCs w:val="22"/>
        </w:rPr>
        <w:t xml:space="preserve"> </w:t>
      </w:r>
      <w:r w:rsidR="007A4D4A" w:rsidRPr="00B5036D">
        <w:rPr>
          <w:rFonts w:asciiTheme="minorHAnsi" w:eastAsia="Arial" w:hAnsiTheme="minorHAnsi"/>
          <w:sz w:val="22"/>
          <w:szCs w:val="22"/>
        </w:rPr>
        <w:t>investments</w:t>
      </w:r>
      <w:r w:rsidR="005D7911" w:rsidRPr="00B5036D">
        <w:rPr>
          <w:rFonts w:asciiTheme="minorHAnsi" w:eastAsia="Arial" w:hAnsiTheme="minorHAnsi"/>
          <w:sz w:val="22"/>
          <w:szCs w:val="22"/>
        </w:rPr>
        <w:t xml:space="preserve"> in systemic strategies to extend flexible capital to child care businesses</w:t>
      </w:r>
      <w:r w:rsidR="00196ADF" w:rsidRPr="00B5036D">
        <w:rPr>
          <w:rFonts w:asciiTheme="minorHAnsi" w:eastAsia="Arial" w:hAnsiTheme="minorHAnsi" w:cs="Arial"/>
          <w:sz w:val="22"/>
          <w:szCs w:val="22"/>
        </w:rPr>
        <w:t>.</w:t>
      </w:r>
      <w:r w:rsidR="00196ADF" w:rsidRPr="00B5036D">
        <w:rPr>
          <w:rFonts w:asciiTheme="minorHAnsi" w:hAnsiTheme="minorHAnsi" w:cs="Arial"/>
          <w:sz w:val="22"/>
          <w:szCs w:val="22"/>
        </w:rPr>
        <w:t xml:space="preserve"> </w:t>
      </w:r>
      <w:r w:rsidR="005D7911" w:rsidRPr="00B5036D">
        <w:rPr>
          <w:rFonts w:asciiTheme="minorHAnsi" w:hAnsiTheme="minorHAnsi" w:cs="Arial"/>
          <w:sz w:val="22"/>
          <w:szCs w:val="22"/>
        </w:rPr>
        <w:t>The Director will</w:t>
      </w:r>
      <w:r w:rsidR="00776641" w:rsidRPr="00B5036D">
        <w:rPr>
          <w:rFonts w:asciiTheme="minorHAnsi" w:hAnsiTheme="minorHAnsi" w:cs="Arial"/>
          <w:sz w:val="22"/>
          <w:szCs w:val="22"/>
        </w:rPr>
        <w:t xml:space="preserve"> align creative lending and access to capital programs with F</w:t>
      </w:r>
      <w:r w:rsidR="007A4D4A" w:rsidRPr="00B5036D">
        <w:rPr>
          <w:rFonts w:asciiTheme="minorHAnsi" w:hAnsiTheme="minorHAnsi" w:cs="Arial"/>
          <w:sz w:val="22"/>
          <w:szCs w:val="22"/>
        </w:rPr>
        <w:t xml:space="preserve">irst Children’s Finance’s business development programs, </w:t>
      </w:r>
      <w:r w:rsidR="00776641" w:rsidRPr="00B5036D">
        <w:rPr>
          <w:rFonts w:asciiTheme="minorHAnsi" w:hAnsiTheme="minorHAnsi" w:cs="Arial"/>
          <w:sz w:val="22"/>
          <w:szCs w:val="22"/>
        </w:rPr>
        <w:t xml:space="preserve">specifically targeting under-served and under-banked communities. </w:t>
      </w:r>
      <w:r w:rsidR="00BD5C16" w:rsidRPr="00B5036D">
        <w:rPr>
          <w:rFonts w:asciiTheme="minorHAnsi" w:hAnsiTheme="minorHAnsi" w:cs="Arial"/>
          <w:sz w:val="22"/>
          <w:szCs w:val="22"/>
        </w:rPr>
        <w:t xml:space="preserve">FCF’s business development and technical assistance staff which comprise the bulk of the CDFI’s 22 person staff, serve as a </w:t>
      </w:r>
      <w:r w:rsidR="005E0B08" w:rsidRPr="00B5036D">
        <w:rPr>
          <w:rFonts w:asciiTheme="minorHAnsi" w:hAnsiTheme="minorHAnsi" w:cs="Arial"/>
          <w:sz w:val="22"/>
          <w:szCs w:val="22"/>
        </w:rPr>
        <w:t xml:space="preserve">source for leads of potential borrowers, and the Loan Fund Manager is responsible for loan application intake and underwriting.  </w:t>
      </w:r>
      <w:r w:rsidR="00776641" w:rsidRPr="00B5036D">
        <w:rPr>
          <w:rFonts w:asciiTheme="minorHAnsi" w:hAnsiTheme="minorHAnsi" w:cs="Arial"/>
          <w:sz w:val="22"/>
          <w:szCs w:val="22"/>
        </w:rPr>
        <w:t>The Director will innovate, manage</w:t>
      </w:r>
      <w:r w:rsidR="007A4D4A" w:rsidRPr="00B5036D">
        <w:rPr>
          <w:rFonts w:asciiTheme="minorHAnsi" w:hAnsiTheme="minorHAnsi" w:cs="Arial"/>
          <w:sz w:val="22"/>
          <w:szCs w:val="22"/>
        </w:rPr>
        <w:t xml:space="preserve">, and promote child care lending and access to capital </w:t>
      </w:r>
      <w:r w:rsidR="00776641" w:rsidRPr="00B5036D">
        <w:rPr>
          <w:rFonts w:asciiTheme="minorHAnsi" w:hAnsiTheme="minorHAnsi" w:cs="Arial"/>
          <w:sz w:val="22"/>
          <w:szCs w:val="22"/>
        </w:rPr>
        <w:t>across the country</w:t>
      </w:r>
      <w:r w:rsidR="005E0B08" w:rsidRPr="00B5036D">
        <w:rPr>
          <w:rFonts w:asciiTheme="minorHAnsi" w:hAnsiTheme="minorHAnsi" w:cs="Arial"/>
          <w:sz w:val="22"/>
          <w:szCs w:val="22"/>
        </w:rPr>
        <w:t xml:space="preserve">, </w:t>
      </w:r>
      <w:r w:rsidR="002917DE" w:rsidRPr="00B5036D">
        <w:rPr>
          <w:rFonts w:asciiTheme="minorHAnsi" w:hAnsiTheme="minorHAnsi" w:cs="Arial"/>
          <w:sz w:val="22"/>
          <w:szCs w:val="22"/>
        </w:rPr>
        <w:t xml:space="preserve">and is </w:t>
      </w:r>
      <w:r w:rsidR="005E0B08" w:rsidRPr="00B5036D">
        <w:rPr>
          <w:rFonts w:asciiTheme="minorHAnsi" w:hAnsiTheme="minorHAnsi" w:cs="Arial"/>
          <w:sz w:val="22"/>
          <w:szCs w:val="22"/>
        </w:rPr>
        <w:t xml:space="preserve">responsible for </w:t>
      </w:r>
      <w:r w:rsidR="002917DE" w:rsidRPr="00B5036D">
        <w:rPr>
          <w:rFonts w:asciiTheme="minorHAnsi" w:hAnsiTheme="minorHAnsi" w:cs="Arial"/>
          <w:sz w:val="22"/>
          <w:szCs w:val="22"/>
        </w:rPr>
        <w:t xml:space="preserve">supervision of </w:t>
      </w:r>
      <w:r w:rsidR="005E0B08" w:rsidRPr="00B5036D">
        <w:rPr>
          <w:rFonts w:asciiTheme="minorHAnsi" w:hAnsiTheme="minorHAnsi" w:cs="Arial"/>
          <w:sz w:val="22"/>
          <w:szCs w:val="22"/>
        </w:rPr>
        <w:t>day to day Loan Fund operations</w:t>
      </w:r>
      <w:r w:rsidR="00776641" w:rsidRPr="00B5036D">
        <w:rPr>
          <w:rFonts w:asciiTheme="minorHAnsi" w:hAnsiTheme="minorHAnsi" w:cs="Arial"/>
          <w:sz w:val="22"/>
          <w:szCs w:val="22"/>
        </w:rPr>
        <w:t>.</w:t>
      </w:r>
    </w:p>
    <w:p w14:paraId="7B02A705" w14:textId="77777777" w:rsidR="003707F8" w:rsidRPr="00B5036D" w:rsidRDefault="003707F8">
      <w:pPr>
        <w:rPr>
          <w:rFonts w:asciiTheme="minorHAnsi" w:hAnsiTheme="minorHAnsi" w:cs="Arial"/>
          <w:sz w:val="22"/>
          <w:szCs w:val="22"/>
        </w:rPr>
      </w:pPr>
    </w:p>
    <w:p w14:paraId="7F2462AF" w14:textId="3C18A76E" w:rsidR="005D7911" w:rsidRPr="00B5036D" w:rsidRDefault="00542A34" w:rsidP="005D7911">
      <w:pPr>
        <w:rPr>
          <w:rFonts w:asciiTheme="minorHAnsi" w:hAnsiTheme="minorHAnsi" w:cs="Arial"/>
          <w:sz w:val="22"/>
          <w:szCs w:val="22"/>
        </w:rPr>
      </w:pPr>
      <w:r w:rsidRPr="00B5036D">
        <w:rPr>
          <w:rFonts w:asciiTheme="minorHAnsi" w:hAnsiTheme="minorHAnsi" w:cs="Arial"/>
          <w:sz w:val="22"/>
          <w:szCs w:val="22"/>
        </w:rPr>
        <w:t>The Director accomplishes her</w:t>
      </w:r>
      <w:r w:rsidR="005D7911" w:rsidRPr="00B5036D">
        <w:rPr>
          <w:rFonts w:asciiTheme="minorHAnsi" w:hAnsiTheme="minorHAnsi" w:cs="Arial"/>
          <w:sz w:val="22"/>
          <w:szCs w:val="22"/>
        </w:rPr>
        <w:t>/his/their</w:t>
      </w:r>
      <w:r w:rsidRPr="00B5036D">
        <w:rPr>
          <w:rFonts w:asciiTheme="minorHAnsi" w:hAnsiTheme="minorHAnsi" w:cs="Arial"/>
          <w:sz w:val="22"/>
          <w:szCs w:val="22"/>
        </w:rPr>
        <w:t xml:space="preserve"> purpose through the following responsibilities:</w:t>
      </w:r>
    </w:p>
    <w:p w14:paraId="31EAD859" w14:textId="639D527F" w:rsidR="005D7911" w:rsidRPr="00B5036D" w:rsidRDefault="005D7911" w:rsidP="005D7911">
      <w:pPr>
        <w:numPr>
          <w:ilvl w:val="0"/>
          <w:numId w:val="1"/>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Promote FCF’s national presence as a child care lending expert</w:t>
      </w:r>
    </w:p>
    <w:p w14:paraId="45D72E09" w14:textId="64AB7424" w:rsidR="003E4205" w:rsidRPr="00B5036D" w:rsidRDefault="003E4205" w:rsidP="003E4205">
      <w:pPr>
        <w:numPr>
          <w:ilvl w:val="0"/>
          <w:numId w:val="1"/>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 xml:space="preserve">Create, market, and implement new initiatives that impact </w:t>
      </w:r>
      <w:r w:rsidR="001741F2" w:rsidRPr="00B5036D">
        <w:rPr>
          <w:rFonts w:asciiTheme="minorHAnsi" w:eastAsia="Arial" w:hAnsiTheme="minorHAnsi" w:cs="Arial"/>
          <w:sz w:val="22"/>
          <w:szCs w:val="22"/>
          <w:lang w:eastAsia="en-US"/>
        </w:rPr>
        <w:t>underbanke</w:t>
      </w:r>
      <w:r w:rsidRPr="00B5036D">
        <w:rPr>
          <w:rFonts w:asciiTheme="minorHAnsi" w:eastAsia="Arial" w:hAnsiTheme="minorHAnsi" w:cs="Arial"/>
          <w:sz w:val="22"/>
          <w:szCs w:val="22"/>
          <w:lang w:eastAsia="en-US"/>
        </w:rPr>
        <w:t xml:space="preserve">d communities  </w:t>
      </w:r>
    </w:p>
    <w:p w14:paraId="6B0DF58B" w14:textId="64FFCC4A" w:rsidR="00747595" w:rsidRPr="00B5036D" w:rsidRDefault="007029A0">
      <w:pPr>
        <w:numPr>
          <w:ilvl w:val="0"/>
          <w:numId w:val="1"/>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 xml:space="preserve">Innovate new products and </w:t>
      </w:r>
      <w:r w:rsidR="005D7911" w:rsidRPr="00B5036D">
        <w:rPr>
          <w:rFonts w:asciiTheme="minorHAnsi" w:eastAsia="Arial" w:hAnsiTheme="minorHAnsi" w:cs="Arial"/>
          <w:sz w:val="22"/>
          <w:szCs w:val="22"/>
          <w:lang w:eastAsia="en-US"/>
        </w:rPr>
        <w:t xml:space="preserve">capture </w:t>
      </w:r>
      <w:r w:rsidRPr="00B5036D">
        <w:rPr>
          <w:rFonts w:asciiTheme="minorHAnsi" w:eastAsia="Arial" w:hAnsiTheme="minorHAnsi" w:cs="Arial"/>
          <w:sz w:val="22"/>
          <w:szCs w:val="22"/>
          <w:lang w:eastAsia="en-US"/>
        </w:rPr>
        <w:t>m</w:t>
      </w:r>
      <w:r w:rsidR="00542A34" w:rsidRPr="00B5036D">
        <w:rPr>
          <w:rFonts w:asciiTheme="minorHAnsi" w:eastAsia="Arial" w:hAnsiTheme="minorHAnsi" w:cs="Arial"/>
          <w:sz w:val="22"/>
          <w:szCs w:val="22"/>
          <w:lang w:eastAsia="en-US"/>
        </w:rPr>
        <w:t>arket</w:t>
      </w:r>
      <w:r w:rsidRPr="00B5036D">
        <w:rPr>
          <w:rFonts w:asciiTheme="minorHAnsi" w:eastAsia="Arial" w:hAnsiTheme="minorHAnsi" w:cs="Arial"/>
          <w:sz w:val="22"/>
          <w:szCs w:val="22"/>
          <w:lang w:eastAsia="en-US"/>
        </w:rPr>
        <w:t xml:space="preserve">s to </w:t>
      </w:r>
      <w:r w:rsidR="00542A34" w:rsidRPr="00B5036D">
        <w:rPr>
          <w:rFonts w:asciiTheme="minorHAnsi" w:eastAsia="Arial" w:hAnsiTheme="minorHAnsi" w:cs="Arial"/>
          <w:sz w:val="22"/>
          <w:szCs w:val="22"/>
          <w:lang w:eastAsia="en-US"/>
        </w:rPr>
        <w:t>grow loan fund operations and portfolio</w:t>
      </w:r>
    </w:p>
    <w:p w14:paraId="1191D361" w14:textId="77777777" w:rsidR="00747595" w:rsidRPr="00B5036D" w:rsidRDefault="00542A34">
      <w:pPr>
        <w:numPr>
          <w:ilvl w:val="0"/>
          <w:numId w:val="1"/>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Lead capital and operation</w:t>
      </w:r>
      <w:r w:rsidR="007029A0" w:rsidRPr="00B5036D">
        <w:rPr>
          <w:rFonts w:asciiTheme="minorHAnsi" w:eastAsia="Arial" w:hAnsiTheme="minorHAnsi" w:cs="Arial"/>
          <w:sz w:val="22"/>
          <w:szCs w:val="22"/>
          <w:lang w:eastAsia="en-US"/>
        </w:rPr>
        <w:t>al</w:t>
      </w:r>
      <w:r w:rsidRPr="00B5036D">
        <w:rPr>
          <w:rFonts w:asciiTheme="minorHAnsi" w:eastAsia="Arial" w:hAnsiTheme="minorHAnsi" w:cs="Arial"/>
          <w:sz w:val="22"/>
          <w:szCs w:val="22"/>
          <w:lang w:eastAsia="en-US"/>
        </w:rPr>
        <w:t xml:space="preserve"> resource development activities for the loan </w:t>
      </w:r>
      <w:r w:rsidR="007029A0" w:rsidRPr="00B5036D">
        <w:rPr>
          <w:rFonts w:asciiTheme="minorHAnsi" w:eastAsia="Arial" w:hAnsiTheme="minorHAnsi" w:cs="Arial"/>
          <w:sz w:val="22"/>
          <w:szCs w:val="22"/>
          <w:lang w:eastAsia="en-US"/>
        </w:rPr>
        <w:t>program</w:t>
      </w:r>
      <w:r w:rsidR="00000EE7" w:rsidRPr="00B5036D">
        <w:rPr>
          <w:rFonts w:asciiTheme="minorHAnsi" w:eastAsia="Arial" w:hAnsiTheme="minorHAnsi" w:cs="Arial"/>
          <w:sz w:val="22"/>
          <w:szCs w:val="22"/>
          <w:lang w:eastAsia="en-US"/>
        </w:rPr>
        <w:t xml:space="preserve"> and partner with other FCF staff on larger fundraising asks</w:t>
      </w:r>
    </w:p>
    <w:p w14:paraId="2266E9B6" w14:textId="2595A2FD" w:rsidR="00747595" w:rsidRPr="00B5036D" w:rsidRDefault="00542A34">
      <w:pPr>
        <w:numPr>
          <w:ilvl w:val="0"/>
          <w:numId w:val="1"/>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Develop and maintain effective relationships</w:t>
      </w:r>
      <w:r w:rsidR="007029A0" w:rsidRPr="00B5036D">
        <w:rPr>
          <w:rFonts w:asciiTheme="minorHAnsi" w:eastAsia="Arial" w:hAnsiTheme="minorHAnsi" w:cs="Arial"/>
          <w:sz w:val="22"/>
          <w:szCs w:val="22"/>
          <w:lang w:eastAsia="en-US"/>
        </w:rPr>
        <w:t xml:space="preserve"> </w:t>
      </w:r>
      <w:r w:rsidRPr="00B5036D">
        <w:rPr>
          <w:rFonts w:asciiTheme="minorHAnsi" w:eastAsia="Arial" w:hAnsiTheme="minorHAnsi" w:cs="Arial"/>
          <w:sz w:val="22"/>
          <w:szCs w:val="22"/>
          <w:lang w:eastAsia="en-US"/>
        </w:rPr>
        <w:t>with government agencies, banks</w:t>
      </w:r>
      <w:r w:rsidR="007029A0" w:rsidRPr="00B5036D">
        <w:rPr>
          <w:rFonts w:asciiTheme="minorHAnsi" w:eastAsia="Arial" w:hAnsiTheme="minorHAnsi" w:cs="Arial"/>
          <w:sz w:val="22"/>
          <w:szCs w:val="22"/>
          <w:lang w:eastAsia="en-US"/>
        </w:rPr>
        <w:t xml:space="preserve">, economic development organizations, CDFI’s </w:t>
      </w:r>
      <w:r w:rsidRPr="00B5036D">
        <w:rPr>
          <w:rFonts w:asciiTheme="minorHAnsi" w:eastAsia="Arial" w:hAnsiTheme="minorHAnsi" w:cs="Arial"/>
          <w:sz w:val="22"/>
          <w:szCs w:val="22"/>
          <w:lang w:eastAsia="en-US"/>
        </w:rPr>
        <w:t>and other external partners to continuously support and invest in FCF</w:t>
      </w:r>
    </w:p>
    <w:p w14:paraId="15816A5A" w14:textId="67F2FA70" w:rsidR="007A4D4A" w:rsidRPr="00B5036D" w:rsidRDefault="007A4D4A" w:rsidP="007A4D4A">
      <w:pPr>
        <w:numPr>
          <w:ilvl w:val="0"/>
          <w:numId w:val="1"/>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Work with other FCF staff on local, state and national policies and systems that increase loan fund activity</w:t>
      </w:r>
    </w:p>
    <w:p w14:paraId="232E11F1" w14:textId="77777777" w:rsidR="00747595" w:rsidRPr="00B5036D" w:rsidRDefault="00542A34" w:rsidP="00EB4907">
      <w:pPr>
        <w:numPr>
          <w:ilvl w:val="0"/>
          <w:numId w:val="1"/>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lastRenderedPageBreak/>
        <w:t xml:space="preserve">Work internally with FCF supervisors and related staff to coordinate loan fund </w:t>
      </w:r>
      <w:r w:rsidR="00EB4907" w:rsidRPr="00B5036D">
        <w:rPr>
          <w:rFonts w:asciiTheme="minorHAnsi" w:eastAsia="Arial" w:hAnsiTheme="minorHAnsi" w:cs="Arial"/>
          <w:sz w:val="22"/>
          <w:szCs w:val="22"/>
          <w:lang w:eastAsia="en-US"/>
        </w:rPr>
        <w:t>responsibilities</w:t>
      </w:r>
      <w:r w:rsidRPr="00B5036D">
        <w:rPr>
          <w:rFonts w:asciiTheme="minorHAnsi" w:eastAsia="Arial" w:hAnsiTheme="minorHAnsi" w:cs="Arial"/>
          <w:sz w:val="22"/>
          <w:szCs w:val="22"/>
          <w:lang w:eastAsia="en-US"/>
        </w:rPr>
        <w:t xml:space="preserve"> to ensure consistent client experiences</w:t>
      </w:r>
      <w:r w:rsidR="00650588" w:rsidRPr="00B5036D">
        <w:rPr>
          <w:rFonts w:asciiTheme="minorHAnsi" w:eastAsia="Arial" w:hAnsiTheme="minorHAnsi" w:cs="Arial"/>
          <w:sz w:val="22"/>
          <w:szCs w:val="22"/>
          <w:lang w:eastAsia="en-US"/>
        </w:rPr>
        <w:t>, technical assistance,</w:t>
      </w:r>
      <w:r w:rsidRPr="00B5036D">
        <w:rPr>
          <w:rFonts w:asciiTheme="minorHAnsi" w:eastAsia="Arial" w:hAnsiTheme="minorHAnsi" w:cs="Arial"/>
          <w:sz w:val="22"/>
          <w:szCs w:val="22"/>
          <w:lang w:eastAsia="en-US"/>
        </w:rPr>
        <w:t xml:space="preserve"> and program standards </w:t>
      </w:r>
    </w:p>
    <w:p w14:paraId="7725F679" w14:textId="77777777" w:rsidR="007A4D4A" w:rsidRPr="00B5036D" w:rsidRDefault="007A4D4A" w:rsidP="007A4D4A">
      <w:pPr>
        <w:numPr>
          <w:ilvl w:val="0"/>
          <w:numId w:val="1"/>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Ensure compliance with policies and underwriting practices</w:t>
      </w:r>
    </w:p>
    <w:p w14:paraId="16A5F147" w14:textId="5589BB73" w:rsidR="007A4D4A" w:rsidRPr="00B5036D" w:rsidRDefault="007A4D4A" w:rsidP="007A4D4A">
      <w:pPr>
        <w:numPr>
          <w:ilvl w:val="0"/>
          <w:numId w:val="1"/>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Evaluate and share impact of FCF loans on individuals and community child care supply</w:t>
      </w:r>
    </w:p>
    <w:p w14:paraId="39730179" w14:textId="197AA314" w:rsidR="00BA36CA" w:rsidRPr="00B5036D" w:rsidRDefault="005651A9">
      <w:pPr>
        <w:numPr>
          <w:ilvl w:val="0"/>
          <w:numId w:val="1"/>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Serve as k</w:t>
      </w:r>
      <w:r w:rsidR="00BA36CA" w:rsidRPr="00B5036D">
        <w:rPr>
          <w:rFonts w:asciiTheme="minorHAnsi" w:eastAsia="Arial" w:hAnsiTheme="minorHAnsi" w:cs="Arial"/>
          <w:sz w:val="22"/>
          <w:szCs w:val="22"/>
          <w:lang w:eastAsia="en-US"/>
        </w:rPr>
        <w:t>e</w:t>
      </w:r>
      <w:r w:rsidR="007F280A" w:rsidRPr="00B5036D">
        <w:rPr>
          <w:rFonts w:asciiTheme="minorHAnsi" w:eastAsia="Arial" w:hAnsiTheme="minorHAnsi" w:cs="Arial"/>
          <w:sz w:val="22"/>
          <w:szCs w:val="22"/>
          <w:lang w:eastAsia="en-US"/>
        </w:rPr>
        <w:t xml:space="preserve">y member of FCF </w:t>
      </w:r>
      <w:r w:rsidR="001741F2" w:rsidRPr="00B5036D">
        <w:rPr>
          <w:rFonts w:asciiTheme="minorHAnsi" w:eastAsia="Arial" w:hAnsiTheme="minorHAnsi" w:cs="Arial"/>
          <w:sz w:val="22"/>
          <w:szCs w:val="22"/>
          <w:lang w:eastAsia="en-US"/>
        </w:rPr>
        <w:t>L</w:t>
      </w:r>
      <w:r w:rsidR="007F280A" w:rsidRPr="00B5036D">
        <w:rPr>
          <w:rFonts w:asciiTheme="minorHAnsi" w:eastAsia="Arial" w:hAnsiTheme="minorHAnsi" w:cs="Arial"/>
          <w:sz w:val="22"/>
          <w:szCs w:val="22"/>
          <w:lang w:eastAsia="en-US"/>
        </w:rPr>
        <w:t>eadership Team</w:t>
      </w:r>
      <w:r w:rsidR="001741F2" w:rsidRPr="00B5036D">
        <w:rPr>
          <w:rFonts w:asciiTheme="minorHAnsi" w:eastAsia="Arial" w:hAnsiTheme="minorHAnsi" w:cs="Arial"/>
          <w:sz w:val="22"/>
          <w:szCs w:val="22"/>
          <w:lang w:eastAsia="en-US"/>
        </w:rPr>
        <w:t xml:space="preserve"> </w:t>
      </w:r>
    </w:p>
    <w:p w14:paraId="0C0C5E45" w14:textId="77777777" w:rsidR="00BA36CA" w:rsidRPr="00B5036D" w:rsidRDefault="00BA36CA">
      <w:pPr>
        <w:numPr>
          <w:ilvl w:val="0"/>
          <w:numId w:val="1"/>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Supervise loan program staff</w:t>
      </w:r>
    </w:p>
    <w:p w14:paraId="51893257" w14:textId="77777777" w:rsidR="009F67F2" w:rsidRPr="00B5036D" w:rsidRDefault="009F67F2" w:rsidP="009F67F2">
      <w:pPr>
        <w:ind w:left="720"/>
        <w:rPr>
          <w:rFonts w:asciiTheme="minorHAnsi" w:eastAsia="Arial" w:hAnsiTheme="minorHAnsi" w:cs="Arial"/>
          <w:sz w:val="22"/>
          <w:szCs w:val="22"/>
          <w:lang w:eastAsia="en-US"/>
        </w:rPr>
      </w:pPr>
    </w:p>
    <w:p w14:paraId="175D1311" w14:textId="77777777" w:rsidR="00747595" w:rsidRPr="00B5036D" w:rsidRDefault="00542A34">
      <w:pPr>
        <w:rPr>
          <w:rFonts w:asciiTheme="minorHAnsi" w:hAnsiTheme="minorHAnsi"/>
          <w:sz w:val="22"/>
          <w:szCs w:val="22"/>
          <w:lang w:eastAsia="en-US"/>
        </w:rPr>
      </w:pPr>
      <w:r w:rsidRPr="00B5036D">
        <w:rPr>
          <w:rFonts w:asciiTheme="minorHAnsi" w:eastAsia="Arial" w:hAnsiTheme="minorHAnsi" w:cs="Arial"/>
          <w:b/>
          <w:sz w:val="22"/>
          <w:szCs w:val="22"/>
          <w:lang w:eastAsia="en-US"/>
        </w:rPr>
        <w:t>Experience</w:t>
      </w:r>
    </w:p>
    <w:p w14:paraId="68B13662" w14:textId="77777777" w:rsidR="00747595" w:rsidRPr="00B5036D" w:rsidRDefault="00542A34">
      <w:pPr>
        <w:rPr>
          <w:rFonts w:asciiTheme="minorHAnsi" w:eastAsia="Arial" w:hAnsiTheme="minorHAnsi" w:cs="Arial"/>
          <w:i/>
          <w:sz w:val="22"/>
          <w:szCs w:val="22"/>
          <w:lang w:eastAsia="en-US"/>
        </w:rPr>
      </w:pPr>
      <w:r w:rsidRPr="00B5036D">
        <w:rPr>
          <w:rFonts w:asciiTheme="minorHAnsi" w:eastAsia="Arial" w:hAnsiTheme="minorHAnsi" w:cs="Arial"/>
          <w:i/>
          <w:sz w:val="22"/>
          <w:szCs w:val="22"/>
          <w:lang w:eastAsia="en-US"/>
        </w:rPr>
        <w:t>Required Experience:</w:t>
      </w:r>
    </w:p>
    <w:p w14:paraId="61D10E08" w14:textId="47A6BC4D" w:rsidR="00747595" w:rsidRPr="00B5036D" w:rsidRDefault="002917DE" w:rsidP="006272C1">
      <w:pPr>
        <w:numPr>
          <w:ilvl w:val="0"/>
          <w:numId w:val="2"/>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P</w:t>
      </w:r>
      <w:r w:rsidR="006272C1" w:rsidRPr="00B5036D">
        <w:rPr>
          <w:rFonts w:asciiTheme="minorHAnsi" w:eastAsia="Arial" w:hAnsiTheme="minorHAnsi" w:cs="Arial"/>
          <w:sz w:val="22"/>
          <w:szCs w:val="22"/>
          <w:lang w:eastAsia="en-US"/>
        </w:rPr>
        <w:t xml:space="preserve">roven </w:t>
      </w:r>
      <w:r w:rsidR="00542A34" w:rsidRPr="00B5036D">
        <w:rPr>
          <w:rFonts w:asciiTheme="minorHAnsi" w:eastAsia="Arial" w:hAnsiTheme="minorHAnsi" w:cs="Arial"/>
          <w:sz w:val="22"/>
          <w:szCs w:val="22"/>
          <w:lang w:eastAsia="en-US"/>
        </w:rPr>
        <w:t xml:space="preserve">track record of the development and implementation of key fundraising strategies, including experience with cultivating relationships with private, corporate, and public funders, government, and individual donors to secure capital and operational funding </w:t>
      </w:r>
    </w:p>
    <w:p w14:paraId="2C143F85" w14:textId="77777777" w:rsidR="00747595" w:rsidRPr="00B5036D" w:rsidRDefault="00542A34">
      <w:pPr>
        <w:numPr>
          <w:ilvl w:val="0"/>
          <w:numId w:val="2"/>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Demonstrated ability to plan and manage new program development</w:t>
      </w:r>
    </w:p>
    <w:p w14:paraId="1FD59966" w14:textId="34C8AE42" w:rsidR="00747595" w:rsidRPr="00B5036D" w:rsidRDefault="00273F2D">
      <w:pPr>
        <w:numPr>
          <w:ilvl w:val="0"/>
          <w:numId w:val="3"/>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 xml:space="preserve">Minimum of 5 years executive </w:t>
      </w:r>
      <w:r w:rsidR="00542A34" w:rsidRPr="00B5036D">
        <w:rPr>
          <w:rFonts w:asciiTheme="minorHAnsi" w:eastAsia="Arial" w:hAnsiTheme="minorHAnsi" w:cs="Arial"/>
          <w:sz w:val="22"/>
          <w:szCs w:val="22"/>
          <w:lang w:eastAsia="en-US"/>
        </w:rPr>
        <w:t>manage</w:t>
      </w:r>
      <w:r w:rsidR="00AE6E0D" w:rsidRPr="00B5036D">
        <w:rPr>
          <w:rFonts w:asciiTheme="minorHAnsi" w:eastAsia="Arial" w:hAnsiTheme="minorHAnsi" w:cs="Arial"/>
          <w:sz w:val="22"/>
          <w:szCs w:val="22"/>
          <w:lang w:eastAsia="en-US"/>
        </w:rPr>
        <w:t xml:space="preserve">ment, preferably in a nonprofit or </w:t>
      </w:r>
      <w:r w:rsidR="00542A34" w:rsidRPr="00B5036D">
        <w:rPr>
          <w:rFonts w:asciiTheme="minorHAnsi" w:eastAsia="Arial" w:hAnsiTheme="minorHAnsi" w:cs="Arial"/>
          <w:sz w:val="22"/>
          <w:szCs w:val="22"/>
          <w:lang w:eastAsia="en-US"/>
        </w:rPr>
        <w:t>CDFI organization</w:t>
      </w:r>
    </w:p>
    <w:p w14:paraId="606AADDA" w14:textId="637D65E9" w:rsidR="00747595" w:rsidRPr="00B5036D" w:rsidRDefault="00542A34">
      <w:pPr>
        <w:numPr>
          <w:ilvl w:val="0"/>
          <w:numId w:val="2"/>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 xml:space="preserve">Demonstrated ability </w:t>
      </w:r>
      <w:r w:rsidR="005E0B08" w:rsidRPr="00B5036D">
        <w:rPr>
          <w:rFonts w:asciiTheme="minorHAnsi" w:eastAsia="Arial" w:hAnsiTheme="minorHAnsi" w:cs="Arial"/>
          <w:sz w:val="22"/>
          <w:szCs w:val="22"/>
          <w:lang w:eastAsia="en-US"/>
        </w:rPr>
        <w:t>to</w:t>
      </w:r>
      <w:r w:rsidRPr="00B5036D">
        <w:rPr>
          <w:rFonts w:asciiTheme="minorHAnsi" w:eastAsia="Arial" w:hAnsiTheme="minorHAnsi" w:cs="Arial"/>
          <w:sz w:val="22"/>
          <w:szCs w:val="22"/>
          <w:lang w:eastAsia="en-US"/>
        </w:rPr>
        <w:t xml:space="preserve"> work</w:t>
      </w:r>
      <w:r w:rsidR="005E0B08" w:rsidRPr="00B5036D">
        <w:rPr>
          <w:rFonts w:asciiTheme="minorHAnsi" w:eastAsia="Arial" w:hAnsiTheme="minorHAnsi" w:cs="Arial"/>
          <w:sz w:val="22"/>
          <w:szCs w:val="22"/>
          <w:lang w:eastAsia="en-US"/>
        </w:rPr>
        <w:t xml:space="preserve"> effectively</w:t>
      </w:r>
      <w:r w:rsidRPr="00B5036D">
        <w:rPr>
          <w:rFonts w:asciiTheme="minorHAnsi" w:eastAsia="Arial" w:hAnsiTheme="minorHAnsi" w:cs="Arial"/>
          <w:sz w:val="22"/>
          <w:szCs w:val="22"/>
          <w:lang w:eastAsia="en-US"/>
        </w:rPr>
        <w:t xml:space="preserve"> with diverse populations in a variety of settings</w:t>
      </w:r>
    </w:p>
    <w:p w14:paraId="47629353" w14:textId="77777777" w:rsidR="00747595" w:rsidRPr="00B5036D" w:rsidRDefault="00747595">
      <w:pPr>
        <w:rPr>
          <w:rFonts w:asciiTheme="minorHAnsi" w:eastAsia="Arial" w:hAnsiTheme="minorHAnsi" w:cs="Arial"/>
          <w:b/>
          <w:sz w:val="22"/>
          <w:szCs w:val="22"/>
          <w:lang w:eastAsia="en-US"/>
        </w:rPr>
      </w:pPr>
    </w:p>
    <w:p w14:paraId="2BBABFFB" w14:textId="77777777" w:rsidR="007B48ED" w:rsidRPr="00B5036D" w:rsidRDefault="007B48ED" w:rsidP="007B48ED">
      <w:pPr>
        <w:rPr>
          <w:rFonts w:asciiTheme="minorHAnsi" w:eastAsia="Arial" w:hAnsiTheme="minorHAnsi" w:cs="Arial"/>
          <w:i/>
          <w:sz w:val="22"/>
          <w:szCs w:val="22"/>
          <w:lang w:eastAsia="en-US"/>
        </w:rPr>
      </w:pPr>
      <w:r w:rsidRPr="00B5036D">
        <w:rPr>
          <w:rFonts w:asciiTheme="minorHAnsi" w:eastAsia="Arial" w:hAnsiTheme="minorHAnsi" w:cs="Arial"/>
          <w:i/>
          <w:sz w:val="22"/>
          <w:szCs w:val="22"/>
          <w:lang w:eastAsia="en-US"/>
        </w:rPr>
        <w:t>Preferred Experience:</w:t>
      </w:r>
    </w:p>
    <w:p w14:paraId="4BBCB2A3" w14:textId="77777777" w:rsidR="002917DE" w:rsidRPr="00B5036D" w:rsidRDefault="002917DE" w:rsidP="007B48ED">
      <w:pPr>
        <w:numPr>
          <w:ilvl w:val="0"/>
          <w:numId w:val="3"/>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 xml:space="preserve">Experience in the CDFI industry including relevant experience in underwriting and financial analysis, funding of low-income, and community development activities </w:t>
      </w:r>
    </w:p>
    <w:p w14:paraId="3663B815" w14:textId="7676EF06" w:rsidR="007B48ED" w:rsidRPr="00B5036D" w:rsidRDefault="007B48ED" w:rsidP="007B48ED">
      <w:pPr>
        <w:numPr>
          <w:ilvl w:val="0"/>
          <w:numId w:val="3"/>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Experience with real estate development</w:t>
      </w:r>
      <w:r w:rsidR="008F55E4" w:rsidRPr="00B5036D">
        <w:rPr>
          <w:rFonts w:asciiTheme="minorHAnsi" w:eastAsia="Arial" w:hAnsiTheme="minorHAnsi" w:cs="Arial"/>
          <w:sz w:val="22"/>
          <w:szCs w:val="22"/>
          <w:lang w:eastAsia="en-US"/>
        </w:rPr>
        <w:t xml:space="preserve"> and/or community economic development</w:t>
      </w:r>
    </w:p>
    <w:p w14:paraId="2A99C470" w14:textId="3D21DA81" w:rsidR="007B48ED" w:rsidRPr="00B5036D" w:rsidRDefault="007B48ED" w:rsidP="007B48ED">
      <w:pPr>
        <w:numPr>
          <w:ilvl w:val="0"/>
          <w:numId w:val="3"/>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 xml:space="preserve">Experience </w:t>
      </w:r>
      <w:r w:rsidR="00AE6E0D" w:rsidRPr="00B5036D">
        <w:rPr>
          <w:rFonts w:asciiTheme="minorHAnsi" w:eastAsia="Arial" w:hAnsiTheme="minorHAnsi" w:cs="Arial"/>
          <w:sz w:val="22"/>
          <w:szCs w:val="22"/>
          <w:lang w:eastAsia="en-US"/>
        </w:rPr>
        <w:t>in the early care and</w:t>
      </w:r>
      <w:r w:rsidRPr="00B5036D">
        <w:rPr>
          <w:rFonts w:asciiTheme="minorHAnsi" w:eastAsia="Arial" w:hAnsiTheme="minorHAnsi" w:cs="Arial"/>
          <w:sz w:val="22"/>
          <w:szCs w:val="22"/>
          <w:lang w:eastAsia="en-US"/>
        </w:rPr>
        <w:t xml:space="preserve"> education industry</w:t>
      </w:r>
    </w:p>
    <w:p w14:paraId="6811C91D" w14:textId="712DF8F0" w:rsidR="00544327" w:rsidRPr="00B5036D" w:rsidRDefault="007B48ED" w:rsidP="00544327">
      <w:pPr>
        <w:numPr>
          <w:ilvl w:val="0"/>
          <w:numId w:val="3"/>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 xml:space="preserve">Experience </w:t>
      </w:r>
      <w:r w:rsidR="00AE6E0D" w:rsidRPr="00B5036D">
        <w:rPr>
          <w:rFonts w:asciiTheme="minorHAnsi" w:eastAsia="Arial" w:hAnsiTheme="minorHAnsi" w:cs="Arial"/>
          <w:sz w:val="22"/>
          <w:szCs w:val="22"/>
          <w:lang w:eastAsia="en-US"/>
        </w:rPr>
        <w:t>starting or</w:t>
      </w:r>
      <w:r w:rsidR="00544327" w:rsidRPr="00B5036D">
        <w:rPr>
          <w:rFonts w:asciiTheme="minorHAnsi" w:eastAsia="Arial" w:hAnsiTheme="minorHAnsi" w:cs="Arial"/>
          <w:sz w:val="22"/>
          <w:szCs w:val="22"/>
          <w:lang w:eastAsia="en-US"/>
        </w:rPr>
        <w:t xml:space="preserve"> </w:t>
      </w:r>
      <w:r w:rsidRPr="00B5036D">
        <w:rPr>
          <w:rFonts w:asciiTheme="minorHAnsi" w:eastAsia="Arial" w:hAnsiTheme="minorHAnsi" w:cs="Arial"/>
          <w:sz w:val="22"/>
          <w:szCs w:val="22"/>
          <w:lang w:eastAsia="en-US"/>
        </w:rPr>
        <w:t>managing programs across multiple states</w:t>
      </w:r>
    </w:p>
    <w:p w14:paraId="0D5D41DE" w14:textId="7AEBA10C" w:rsidR="005649F6" w:rsidRPr="00B5036D" w:rsidRDefault="005649F6" w:rsidP="005649F6">
      <w:pPr>
        <w:numPr>
          <w:ilvl w:val="0"/>
          <w:numId w:val="3"/>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 xml:space="preserve">Experience with SBA Community </w:t>
      </w:r>
      <w:r w:rsidR="008F55E4" w:rsidRPr="00B5036D">
        <w:rPr>
          <w:rFonts w:asciiTheme="minorHAnsi" w:eastAsia="Arial" w:hAnsiTheme="minorHAnsi" w:cs="Arial"/>
          <w:sz w:val="22"/>
          <w:szCs w:val="22"/>
          <w:lang w:eastAsia="en-US"/>
        </w:rPr>
        <w:t>A</w:t>
      </w:r>
      <w:r w:rsidRPr="00B5036D">
        <w:rPr>
          <w:rFonts w:asciiTheme="minorHAnsi" w:eastAsia="Arial" w:hAnsiTheme="minorHAnsi" w:cs="Arial"/>
          <w:sz w:val="22"/>
          <w:szCs w:val="22"/>
          <w:lang w:eastAsia="en-US"/>
        </w:rPr>
        <w:t xml:space="preserve">dvantage and Microloan programs </w:t>
      </w:r>
    </w:p>
    <w:p w14:paraId="4DB49D71" w14:textId="77777777" w:rsidR="007B48ED" w:rsidRPr="00B5036D" w:rsidRDefault="007B48ED">
      <w:pPr>
        <w:rPr>
          <w:rFonts w:asciiTheme="minorHAnsi" w:eastAsia="Arial" w:hAnsiTheme="minorHAnsi" w:cs="Arial"/>
          <w:b/>
          <w:sz w:val="22"/>
          <w:szCs w:val="22"/>
          <w:lang w:eastAsia="en-US"/>
        </w:rPr>
      </w:pPr>
    </w:p>
    <w:p w14:paraId="2508CFF2" w14:textId="77777777" w:rsidR="00747595" w:rsidRPr="00B5036D" w:rsidRDefault="00542A34">
      <w:pPr>
        <w:rPr>
          <w:rFonts w:asciiTheme="minorHAnsi" w:eastAsia="Arial" w:hAnsiTheme="minorHAnsi" w:cs="Arial"/>
          <w:b/>
          <w:sz w:val="22"/>
          <w:szCs w:val="22"/>
          <w:lang w:eastAsia="en-US"/>
        </w:rPr>
      </w:pPr>
      <w:r w:rsidRPr="00B5036D">
        <w:rPr>
          <w:rFonts w:asciiTheme="minorHAnsi" w:eastAsia="Arial" w:hAnsiTheme="minorHAnsi" w:cs="Arial"/>
          <w:b/>
          <w:sz w:val="22"/>
          <w:szCs w:val="22"/>
          <w:lang w:eastAsia="en-US"/>
        </w:rPr>
        <w:t>Skills</w:t>
      </w:r>
    </w:p>
    <w:p w14:paraId="5E1E2CDC" w14:textId="77777777" w:rsidR="00747595" w:rsidRPr="00B5036D" w:rsidRDefault="00542A34">
      <w:pPr>
        <w:rPr>
          <w:rFonts w:asciiTheme="minorHAnsi" w:hAnsiTheme="minorHAnsi"/>
          <w:sz w:val="22"/>
          <w:szCs w:val="22"/>
          <w:lang w:eastAsia="en-US"/>
        </w:rPr>
      </w:pPr>
      <w:r w:rsidRPr="00B5036D">
        <w:rPr>
          <w:rFonts w:asciiTheme="minorHAnsi" w:hAnsiTheme="minorHAnsi"/>
          <w:sz w:val="22"/>
          <w:szCs w:val="22"/>
          <w:lang w:eastAsia="en-US"/>
        </w:rPr>
        <w:t>Ability to:</w:t>
      </w:r>
    </w:p>
    <w:p w14:paraId="4C7F4FC8" w14:textId="364D71A7" w:rsidR="00747595" w:rsidRPr="00B5036D" w:rsidRDefault="008F55E4">
      <w:pPr>
        <w:numPr>
          <w:ilvl w:val="0"/>
          <w:numId w:val="2"/>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 xml:space="preserve">Represent </w:t>
      </w:r>
      <w:r w:rsidR="00542A34" w:rsidRPr="00B5036D">
        <w:rPr>
          <w:rFonts w:asciiTheme="minorHAnsi" w:eastAsia="Arial" w:hAnsiTheme="minorHAnsi" w:cs="Arial"/>
          <w:sz w:val="22"/>
          <w:szCs w:val="22"/>
          <w:lang w:eastAsia="en-US"/>
        </w:rPr>
        <w:t xml:space="preserve">First Children’s Finance </w:t>
      </w:r>
      <w:r w:rsidRPr="00B5036D">
        <w:rPr>
          <w:rFonts w:asciiTheme="minorHAnsi" w:eastAsia="Arial" w:hAnsiTheme="minorHAnsi" w:cs="Arial"/>
          <w:sz w:val="22"/>
          <w:szCs w:val="22"/>
          <w:lang w:eastAsia="en-US"/>
        </w:rPr>
        <w:t xml:space="preserve">positively </w:t>
      </w:r>
      <w:r w:rsidR="00542A34" w:rsidRPr="00B5036D">
        <w:rPr>
          <w:rFonts w:asciiTheme="minorHAnsi" w:eastAsia="Arial" w:hAnsiTheme="minorHAnsi" w:cs="Arial"/>
          <w:sz w:val="22"/>
          <w:szCs w:val="22"/>
          <w:lang w:eastAsia="en-US"/>
        </w:rPr>
        <w:t>at all times, and position First Children’s Fi</w:t>
      </w:r>
      <w:r w:rsidR="005649F6" w:rsidRPr="00B5036D">
        <w:rPr>
          <w:rFonts w:asciiTheme="minorHAnsi" w:eastAsia="Arial" w:hAnsiTheme="minorHAnsi" w:cs="Arial"/>
          <w:sz w:val="22"/>
          <w:szCs w:val="22"/>
          <w:lang w:eastAsia="en-US"/>
        </w:rPr>
        <w:t>nance as</w:t>
      </w:r>
      <w:r w:rsidRPr="00B5036D">
        <w:rPr>
          <w:rFonts w:asciiTheme="minorHAnsi" w:eastAsia="Arial" w:hAnsiTheme="minorHAnsi" w:cs="Arial"/>
          <w:sz w:val="22"/>
          <w:szCs w:val="22"/>
          <w:lang w:eastAsia="en-US"/>
        </w:rPr>
        <w:t xml:space="preserve"> a transformative</w:t>
      </w:r>
      <w:r w:rsidR="005649F6" w:rsidRPr="00B5036D">
        <w:rPr>
          <w:rFonts w:asciiTheme="minorHAnsi" w:eastAsia="Arial" w:hAnsiTheme="minorHAnsi" w:cs="Arial"/>
          <w:sz w:val="22"/>
          <w:szCs w:val="22"/>
          <w:lang w:eastAsia="en-US"/>
        </w:rPr>
        <w:t xml:space="preserve"> thought leader in the CDFI </w:t>
      </w:r>
      <w:r w:rsidR="00542A34" w:rsidRPr="00B5036D">
        <w:rPr>
          <w:rFonts w:asciiTheme="minorHAnsi" w:eastAsia="Arial" w:hAnsiTheme="minorHAnsi" w:cs="Arial"/>
          <w:sz w:val="22"/>
          <w:szCs w:val="22"/>
          <w:lang w:eastAsia="en-US"/>
        </w:rPr>
        <w:t>market space</w:t>
      </w:r>
    </w:p>
    <w:p w14:paraId="4B24863F" w14:textId="0BB40401" w:rsidR="00747595" w:rsidRPr="00B5036D" w:rsidRDefault="00542A34">
      <w:pPr>
        <w:numPr>
          <w:ilvl w:val="0"/>
          <w:numId w:val="2"/>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Work collaboratively with clients, systems partners, staff, and stakeholders</w:t>
      </w:r>
    </w:p>
    <w:p w14:paraId="533EE984" w14:textId="540DF1A1" w:rsidR="00747595" w:rsidRPr="00B5036D" w:rsidRDefault="008F55E4">
      <w:pPr>
        <w:numPr>
          <w:ilvl w:val="0"/>
          <w:numId w:val="2"/>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 xml:space="preserve">Communicate effectively </w:t>
      </w:r>
    </w:p>
    <w:p w14:paraId="1B6CF178" w14:textId="77777777" w:rsidR="00B5036D" w:rsidRPr="00B5036D" w:rsidRDefault="00B5036D" w:rsidP="00B5036D">
      <w:pPr>
        <w:numPr>
          <w:ilvl w:val="0"/>
          <w:numId w:val="2"/>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Read, interpret, and analyze financial information and develop and manage budgets</w:t>
      </w:r>
    </w:p>
    <w:p w14:paraId="2F91437F" w14:textId="6B8BAA4A" w:rsidR="00747595" w:rsidRPr="00B5036D" w:rsidRDefault="00542A34">
      <w:pPr>
        <w:numPr>
          <w:ilvl w:val="0"/>
          <w:numId w:val="2"/>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Work with minimal supervision</w:t>
      </w:r>
      <w:r w:rsidR="008F55E4" w:rsidRPr="00B5036D">
        <w:rPr>
          <w:rFonts w:asciiTheme="minorHAnsi" w:eastAsia="Arial" w:hAnsiTheme="minorHAnsi" w:cs="Arial"/>
          <w:sz w:val="22"/>
          <w:szCs w:val="22"/>
          <w:lang w:eastAsia="en-US"/>
        </w:rPr>
        <w:t xml:space="preserve"> while also being a collaborative and active participant on a larger</w:t>
      </w:r>
      <w:r w:rsidRPr="00B5036D">
        <w:rPr>
          <w:rFonts w:asciiTheme="minorHAnsi" w:eastAsia="Arial" w:hAnsiTheme="minorHAnsi" w:cs="Arial"/>
          <w:sz w:val="22"/>
          <w:szCs w:val="22"/>
          <w:lang w:eastAsia="en-US"/>
        </w:rPr>
        <w:t xml:space="preserve"> a team</w:t>
      </w:r>
    </w:p>
    <w:p w14:paraId="4483CE12" w14:textId="77777777" w:rsidR="00747595" w:rsidRPr="00B5036D" w:rsidRDefault="00747595">
      <w:pPr>
        <w:rPr>
          <w:rFonts w:asciiTheme="minorHAnsi" w:eastAsia="Arial" w:hAnsiTheme="minorHAnsi" w:cs="Arial"/>
          <w:b/>
          <w:sz w:val="22"/>
          <w:szCs w:val="22"/>
          <w:lang w:eastAsia="en-US"/>
        </w:rPr>
      </w:pPr>
    </w:p>
    <w:p w14:paraId="0F856CB9" w14:textId="77777777" w:rsidR="00747595" w:rsidRPr="00B5036D" w:rsidRDefault="00542A34">
      <w:pPr>
        <w:rPr>
          <w:rFonts w:asciiTheme="minorHAnsi" w:eastAsia="Arial" w:hAnsiTheme="minorHAnsi" w:cs="Arial"/>
          <w:b/>
          <w:sz w:val="22"/>
          <w:szCs w:val="22"/>
          <w:lang w:eastAsia="en-US"/>
        </w:rPr>
      </w:pPr>
      <w:r w:rsidRPr="00B5036D">
        <w:rPr>
          <w:rFonts w:asciiTheme="minorHAnsi" w:eastAsia="Arial" w:hAnsiTheme="minorHAnsi" w:cs="Arial"/>
          <w:b/>
          <w:sz w:val="22"/>
          <w:szCs w:val="22"/>
          <w:lang w:eastAsia="en-US"/>
        </w:rPr>
        <w:t>Personal Attributes</w:t>
      </w:r>
    </w:p>
    <w:p w14:paraId="3C847CF2" w14:textId="061E64B6" w:rsidR="008F55E4" w:rsidRPr="00B5036D" w:rsidRDefault="007C13C9" w:rsidP="00F368E4">
      <w:p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T</w:t>
      </w:r>
      <w:r w:rsidR="00542A34" w:rsidRPr="00B5036D">
        <w:rPr>
          <w:rFonts w:asciiTheme="minorHAnsi" w:eastAsia="Arial" w:hAnsiTheme="minorHAnsi" w:cs="Arial"/>
          <w:sz w:val="22"/>
          <w:szCs w:val="22"/>
          <w:lang w:eastAsia="en-US"/>
        </w:rPr>
        <w:t>his position requires a</w:t>
      </w:r>
      <w:r w:rsidR="008F55E4" w:rsidRPr="00B5036D">
        <w:rPr>
          <w:rFonts w:asciiTheme="minorHAnsi" w:eastAsia="Arial" w:hAnsiTheme="minorHAnsi" w:cs="Arial"/>
          <w:sz w:val="22"/>
          <w:szCs w:val="22"/>
          <w:lang w:eastAsia="en-US"/>
        </w:rPr>
        <w:t xml:space="preserve"> leader</w:t>
      </w:r>
      <w:r w:rsidR="00542A34" w:rsidRPr="00B5036D">
        <w:rPr>
          <w:rFonts w:asciiTheme="minorHAnsi" w:eastAsia="Arial" w:hAnsiTheme="minorHAnsi" w:cs="Arial"/>
          <w:sz w:val="22"/>
          <w:szCs w:val="22"/>
          <w:lang w:eastAsia="en-US"/>
        </w:rPr>
        <w:t xml:space="preserve"> who is</w:t>
      </w:r>
      <w:r w:rsidR="008F55E4" w:rsidRPr="00B5036D">
        <w:rPr>
          <w:rFonts w:asciiTheme="minorHAnsi" w:eastAsia="Arial" w:hAnsiTheme="minorHAnsi" w:cs="Arial"/>
          <w:sz w:val="22"/>
          <w:szCs w:val="22"/>
          <w:lang w:eastAsia="en-US"/>
        </w:rPr>
        <w:t>:</w:t>
      </w:r>
    </w:p>
    <w:p w14:paraId="5EA01630" w14:textId="77777777" w:rsidR="00B5036D" w:rsidRPr="00B5036D" w:rsidRDefault="00B5036D" w:rsidP="00B5036D">
      <w:pPr>
        <w:pStyle w:val="ListParagraph"/>
        <w:numPr>
          <w:ilvl w:val="0"/>
          <w:numId w:val="9"/>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A strategic thinker, detailed planner, and an effective implementer</w:t>
      </w:r>
    </w:p>
    <w:p w14:paraId="3E800B4D" w14:textId="77777777" w:rsidR="00B5036D" w:rsidRPr="00B5036D" w:rsidRDefault="00B5036D" w:rsidP="00B5036D">
      <w:pPr>
        <w:numPr>
          <w:ilvl w:val="0"/>
          <w:numId w:val="9"/>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Creative, innovative, flexible, and entrepreneurial</w:t>
      </w:r>
    </w:p>
    <w:p w14:paraId="513E56F9" w14:textId="77777777" w:rsidR="00B5036D" w:rsidRPr="00B5036D" w:rsidRDefault="00B5036D" w:rsidP="00B5036D">
      <w:pPr>
        <w:numPr>
          <w:ilvl w:val="0"/>
          <w:numId w:val="9"/>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Energetic, enthusiastic and embraces a positive attitude</w:t>
      </w:r>
    </w:p>
    <w:p w14:paraId="41BA2B7A" w14:textId="32D28B88" w:rsidR="008F55E4" w:rsidRPr="00B5036D" w:rsidRDefault="00AE6E0D" w:rsidP="00F368E4">
      <w:pPr>
        <w:pStyle w:val="ListParagraph"/>
        <w:numPr>
          <w:ilvl w:val="0"/>
          <w:numId w:val="9"/>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S</w:t>
      </w:r>
      <w:r w:rsidR="00542A34" w:rsidRPr="00B5036D">
        <w:rPr>
          <w:rFonts w:asciiTheme="minorHAnsi" w:eastAsia="Arial" w:hAnsiTheme="minorHAnsi" w:cs="Arial"/>
          <w:sz w:val="22"/>
          <w:szCs w:val="22"/>
          <w:lang w:eastAsia="en-US"/>
        </w:rPr>
        <w:t>elf-motivated</w:t>
      </w:r>
    </w:p>
    <w:p w14:paraId="1E22BFD0" w14:textId="6E385E54" w:rsidR="008F55E4" w:rsidRPr="00B5036D" w:rsidRDefault="00AE6E0D" w:rsidP="00F368E4">
      <w:pPr>
        <w:pStyle w:val="ListParagraph"/>
        <w:numPr>
          <w:ilvl w:val="0"/>
          <w:numId w:val="9"/>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C</w:t>
      </w:r>
      <w:r w:rsidR="00542A34" w:rsidRPr="00B5036D">
        <w:rPr>
          <w:rFonts w:asciiTheme="minorHAnsi" w:eastAsia="Arial" w:hAnsiTheme="minorHAnsi" w:cs="Arial"/>
          <w:sz w:val="22"/>
          <w:szCs w:val="22"/>
          <w:lang w:eastAsia="en-US"/>
        </w:rPr>
        <w:t xml:space="preserve">ollaborative </w:t>
      </w:r>
    </w:p>
    <w:p w14:paraId="362555E5" w14:textId="0790E57E" w:rsidR="008F55E4" w:rsidRPr="00B5036D" w:rsidRDefault="00AE6E0D" w:rsidP="00F368E4">
      <w:pPr>
        <w:pStyle w:val="ListParagraph"/>
        <w:numPr>
          <w:ilvl w:val="0"/>
          <w:numId w:val="9"/>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S</w:t>
      </w:r>
      <w:r w:rsidR="00542A34" w:rsidRPr="00B5036D">
        <w:rPr>
          <w:rFonts w:asciiTheme="minorHAnsi" w:eastAsia="Arial" w:hAnsiTheme="minorHAnsi" w:cs="Arial"/>
          <w:sz w:val="22"/>
          <w:szCs w:val="22"/>
          <w:lang w:eastAsia="en-US"/>
        </w:rPr>
        <w:t xml:space="preserve">killed in building innovative products and institutional infrastructure </w:t>
      </w:r>
    </w:p>
    <w:p w14:paraId="38A6481E" w14:textId="40D8ED93" w:rsidR="00F368E4" w:rsidRPr="00B5036D" w:rsidRDefault="00AE6E0D" w:rsidP="00F368E4">
      <w:pPr>
        <w:numPr>
          <w:ilvl w:val="0"/>
          <w:numId w:val="9"/>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A</w:t>
      </w:r>
      <w:r w:rsidR="00542A34" w:rsidRPr="00B5036D">
        <w:rPr>
          <w:rFonts w:asciiTheme="minorHAnsi" w:eastAsia="Arial" w:hAnsiTheme="minorHAnsi" w:cs="Arial"/>
          <w:sz w:val="22"/>
          <w:szCs w:val="22"/>
          <w:lang w:eastAsia="en-US"/>
        </w:rPr>
        <w:t xml:space="preserve"> systems thinker </w:t>
      </w:r>
      <w:r w:rsidR="008F55E4" w:rsidRPr="00B5036D">
        <w:rPr>
          <w:rFonts w:asciiTheme="minorHAnsi" w:eastAsia="Arial" w:hAnsiTheme="minorHAnsi" w:cs="Arial"/>
          <w:sz w:val="22"/>
          <w:szCs w:val="22"/>
          <w:lang w:eastAsia="en-US"/>
        </w:rPr>
        <w:t xml:space="preserve">who </w:t>
      </w:r>
      <w:r w:rsidR="00542A34" w:rsidRPr="00B5036D">
        <w:rPr>
          <w:rFonts w:asciiTheme="minorHAnsi" w:eastAsia="Arial" w:hAnsiTheme="minorHAnsi" w:cs="Arial"/>
          <w:sz w:val="22"/>
          <w:szCs w:val="22"/>
          <w:lang w:eastAsia="en-US"/>
        </w:rPr>
        <w:t>is able to maintain a big-picture focus while attending to detail</w:t>
      </w:r>
    </w:p>
    <w:p w14:paraId="1FE5FF0E" w14:textId="084D8FE1" w:rsidR="00747595" w:rsidRPr="00B5036D" w:rsidRDefault="00AE6E0D" w:rsidP="00F368E4">
      <w:pPr>
        <w:numPr>
          <w:ilvl w:val="0"/>
          <w:numId w:val="9"/>
        </w:num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O</w:t>
      </w:r>
      <w:r w:rsidR="00542A34" w:rsidRPr="00B5036D">
        <w:rPr>
          <w:rFonts w:asciiTheme="minorHAnsi" w:eastAsia="Arial" w:hAnsiTheme="minorHAnsi" w:cs="Arial"/>
          <w:sz w:val="22"/>
          <w:szCs w:val="22"/>
          <w:lang w:eastAsia="en-US"/>
        </w:rPr>
        <w:t>rganized, a self-starter, and a multi-tasker</w:t>
      </w:r>
    </w:p>
    <w:p w14:paraId="55767482" w14:textId="77777777" w:rsidR="00747595" w:rsidRPr="00B5036D" w:rsidRDefault="00747595">
      <w:pPr>
        <w:ind w:left="360"/>
        <w:rPr>
          <w:rFonts w:asciiTheme="minorHAnsi" w:eastAsia="Arial" w:hAnsiTheme="minorHAnsi" w:cs="Arial"/>
          <w:sz w:val="22"/>
          <w:szCs w:val="22"/>
          <w:lang w:eastAsia="en-US"/>
        </w:rPr>
      </w:pPr>
    </w:p>
    <w:p w14:paraId="5CBB7A94" w14:textId="77777777" w:rsidR="005E0B08" w:rsidRPr="00B5036D" w:rsidRDefault="005E0B08">
      <w:pPr>
        <w:ind w:left="360"/>
        <w:rPr>
          <w:rFonts w:asciiTheme="minorHAnsi" w:eastAsia="Arial" w:hAnsiTheme="minorHAnsi" w:cs="Arial"/>
          <w:sz w:val="22"/>
          <w:szCs w:val="22"/>
          <w:lang w:eastAsia="en-US"/>
        </w:rPr>
      </w:pPr>
    </w:p>
    <w:p w14:paraId="1F5A5EED" w14:textId="77777777" w:rsidR="005E0B08" w:rsidRPr="00B5036D" w:rsidRDefault="005E0B08">
      <w:pPr>
        <w:ind w:left="360"/>
        <w:rPr>
          <w:rFonts w:asciiTheme="minorHAnsi" w:eastAsia="Arial" w:hAnsiTheme="minorHAnsi" w:cs="Arial"/>
          <w:sz w:val="22"/>
          <w:szCs w:val="22"/>
          <w:lang w:eastAsia="en-US"/>
        </w:rPr>
      </w:pPr>
    </w:p>
    <w:p w14:paraId="3C607073" w14:textId="77777777" w:rsidR="00747595" w:rsidRPr="00B5036D" w:rsidRDefault="00542A34">
      <w:pPr>
        <w:rPr>
          <w:rFonts w:asciiTheme="minorHAnsi" w:eastAsia="Arial" w:hAnsiTheme="minorHAnsi" w:cs="Arial"/>
          <w:b/>
          <w:sz w:val="22"/>
          <w:szCs w:val="22"/>
          <w:lang w:eastAsia="en-US"/>
        </w:rPr>
      </w:pPr>
      <w:r w:rsidRPr="00B5036D">
        <w:rPr>
          <w:rFonts w:asciiTheme="minorHAnsi" w:eastAsia="Arial" w:hAnsiTheme="minorHAnsi" w:cs="Arial"/>
          <w:b/>
          <w:sz w:val="22"/>
          <w:szCs w:val="22"/>
          <w:lang w:eastAsia="en-US"/>
        </w:rPr>
        <w:t>Education</w:t>
      </w:r>
    </w:p>
    <w:p w14:paraId="5AC6C1B8" w14:textId="570A5A1B" w:rsidR="00747595" w:rsidRPr="00B5036D" w:rsidRDefault="00542A34" w:rsidP="00152800">
      <w:pPr>
        <w:rPr>
          <w:rFonts w:asciiTheme="minorHAnsi" w:eastAsia="Arial" w:hAnsiTheme="minorHAnsi" w:cs="Arial"/>
          <w:sz w:val="22"/>
          <w:szCs w:val="22"/>
          <w:lang w:eastAsia="en-US"/>
        </w:rPr>
      </w:pPr>
      <w:r w:rsidRPr="00B5036D">
        <w:rPr>
          <w:rFonts w:asciiTheme="minorHAnsi" w:eastAsia="Arial" w:hAnsiTheme="minorHAnsi" w:cs="Arial"/>
          <w:sz w:val="22"/>
          <w:szCs w:val="22"/>
          <w:lang w:eastAsia="en-US"/>
        </w:rPr>
        <w:t>A bachelor’s degree (or higher) in business, organization development, planning, communications, finance, or a related field is required</w:t>
      </w:r>
    </w:p>
    <w:p w14:paraId="160296CC" w14:textId="77777777" w:rsidR="00747595" w:rsidRPr="00B5036D" w:rsidRDefault="00747595">
      <w:pPr>
        <w:ind w:left="1440" w:hanging="1440"/>
        <w:rPr>
          <w:rFonts w:asciiTheme="minorHAnsi" w:eastAsia="Arial" w:hAnsiTheme="minorHAnsi" w:cs="Arial"/>
          <w:b/>
          <w:sz w:val="22"/>
          <w:szCs w:val="22"/>
          <w:lang w:eastAsia="en-US"/>
        </w:rPr>
      </w:pPr>
    </w:p>
    <w:p w14:paraId="7C5FD99C" w14:textId="77777777" w:rsidR="00747595" w:rsidRPr="00B5036D" w:rsidRDefault="00542A34">
      <w:pPr>
        <w:ind w:left="1440" w:hanging="1440"/>
        <w:rPr>
          <w:rFonts w:asciiTheme="minorHAnsi" w:eastAsia="Arial" w:hAnsiTheme="minorHAnsi" w:cs="Arial"/>
          <w:sz w:val="22"/>
          <w:szCs w:val="22"/>
          <w:lang w:eastAsia="en-US"/>
        </w:rPr>
      </w:pPr>
      <w:r w:rsidRPr="00B5036D">
        <w:rPr>
          <w:rFonts w:asciiTheme="minorHAnsi" w:eastAsia="Arial" w:hAnsiTheme="minorHAnsi" w:cs="Arial"/>
          <w:b/>
          <w:sz w:val="22"/>
          <w:szCs w:val="22"/>
          <w:lang w:eastAsia="en-US"/>
        </w:rPr>
        <w:t>Reports To:</w:t>
      </w:r>
      <w:r w:rsidRPr="00B5036D">
        <w:rPr>
          <w:rFonts w:asciiTheme="minorHAnsi" w:eastAsia="Arial" w:hAnsiTheme="minorHAnsi" w:cs="Arial"/>
          <w:b/>
          <w:sz w:val="22"/>
          <w:szCs w:val="22"/>
          <w:lang w:eastAsia="en-US"/>
        </w:rPr>
        <w:tab/>
      </w:r>
      <w:r w:rsidRPr="00B5036D">
        <w:rPr>
          <w:rFonts w:asciiTheme="minorHAnsi" w:eastAsia="Arial" w:hAnsiTheme="minorHAnsi" w:cs="Arial"/>
          <w:sz w:val="22"/>
          <w:szCs w:val="22"/>
          <w:lang w:eastAsia="en-US"/>
        </w:rPr>
        <w:t xml:space="preserve">CEO, Gerald Cutts               </w:t>
      </w:r>
      <w:r w:rsidRPr="00B5036D">
        <w:rPr>
          <w:rFonts w:asciiTheme="minorHAnsi" w:eastAsia="Arial" w:hAnsiTheme="minorHAnsi" w:cs="Arial"/>
          <w:b/>
          <w:sz w:val="22"/>
          <w:szCs w:val="22"/>
          <w:lang w:eastAsia="en-US"/>
        </w:rPr>
        <w:t xml:space="preserve">Status:  </w:t>
      </w:r>
      <w:r w:rsidRPr="00B5036D">
        <w:rPr>
          <w:rFonts w:asciiTheme="minorHAnsi" w:eastAsia="Arial" w:hAnsiTheme="minorHAnsi" w:cs="Arial"/>
          <w:b/>
          <w:sz w:val="22"/>
          <w:szCs w:val="22"/>
          <w:lang w:eastAsia="en-US"/>
        </w:rPr>
        <w:tab/>
      </w:r>
      <w:r w:rsidRPr="00B5036D">
        <w:rPr>
          <w:rFonts w:asciiTheme="minorHAnsi" w:eastAsia="Arial" w:hAnsiTheme="minorHAnsi" w:cs="Arial"/>
          <w:sz w:val="22"/>
          <w:szCs w:val="22"/>
          <w:lang w:eastAsia="en-US"/>
        </w:rPr>
        <w:t xml:space="preserve">Full-time; Exempt </w:t>
      </w:r>
    </w:p>
    <w:p w14:paraId="042C3D25" w14:textId="77777777" w:rsidR="00747595" w:rsidRPr="00B5036D" w:rsidRDefault="00747595">
      <w:pPr>
        <w:rPr>
          <w:rFonts w:asciiTheme="minorHAnsi" w:eastAsia="Arial" w:hAnsiTheme="minorHAnsi" w:cs="Arial"/>
          <w:sz w:val="22"/>
          <w:szCs w:val="22"/>
          <w:lang w:eastAsia="en-US"/>
        </w:rPr>
      </w:pPr>
    </w:p>
    <w:p w14:paraId="30327781" w14:textId="009A18D3" w:rsidR="00747595" w:rsidRPr="00B5036D" w:rsidRDefault="00542A34">
      <w:pPr>
        <w:rPr>
          <w:rFonts w:asciiTheme="minorHAnsi" w:eastAsia="Arial" w:hAnsiTheme="minorHAnsi" w:cs="Arial"/>
          <w:sz w:val="22"/>
          <w:szCs w:val="22"/>
          <w:lang w:eastAsia="en-US"/>
        </w:rPr>
      </w:pPr>
      <w:r w:rsidRPr="00B5036D">
        <w:rPr>
          <w:rFonts w:asciiTheme="minorHAnsi" w:eastAsia="Arial" w:hAnsiTheme="minorHAnsi" w:cs="Arial"/>
          <w:b/>
          <w:sz w:val="22"/>
          <w:szCs w:val="22"/>
          <w:lang w:eastAsia="en-US"/>
        </w:rPr>
        <w:t xml:space="preserve">Salary and Benefits: </w:t>
      </w:r>
      <w:r w:rsidRPr="00B5036D">
        <w:rPr>
          <w:rFonts w:asciiTheme="minorHAnsi" w:eastAsia="Arial" w:hAnsiTheme="minorHAnsi" w:cs="Arial"/>
          <w:sz w:val="22"/>
          <w:szCs w:val="22"/>
          <w:lang w:eastAsia="en-US"/>
        </w:rPr>
        <w:t xml:space="preserve">Salary is </w:t>
      </w:r>
      <w:r w:rsidR="00B91D91" w:rsidRPr="00B5036D">
        <w:rPr>
          <w:rFonts w:asciiTheme="minorHAnsi" w:eastAsia="Arial" w:hAnsiTheme="minorHAnsi" w:cs="Arial"/>
          <w:sz w:val="22"/>
          <w:szCs w:val="22"/>
          <w:lang w:eastAsia="en-US"/>
        </w:rPr>
        <w:t>$125,000 w</w:t>
      </w:r>
      <w:r w:rsidRPr="00B5036D">
        <w:rPr>
          <w:rFonts w:asciiTheme="minorHAnsi" w:eastAsia="Arial" w:hAnsiTheme="minorHAnsi" w:cs="Arial"/>
          <w:sz w:val="22"/>
          <w:szCs w:val="22"/>
          <w:lang w:eastAsia="en-US"/>
        </w:rPr>
        <w:t xml:space="preserve">ith benefits that </w:t>
      </w:r>
      <w:r w:rsidR="00D745D1" w:rsidRPr="00B5036D">
        <w:rPr>
          <w:rFonts w:asciiTheme="minorHAnsi" w:eastAsia="Arial" w:hAnsiTheme="minorHAnsi" w:cs="Arial"/>
          <w:sz w:val="22"/>
          <w:szCs w:val="22"/>
          <w:lang w:eastAsia="en-US"/>
        </w:rPr>
        <w:t>include medical, dental, life,</w:t>
      </w:r>
      <w:r w:rsidRPr="00B5036D">
        <w:rPr>
          <w:rFonts w:asciiTheme="minorHAnsi" w:eastAsia="Arial" w:hAnsiTheme="minorHAnsi" w:cs="Arial"/>
          <w:sz w:val="22"/>
          <w:szCs w:val="22"/>
          <w:lang w:eastAsia="en-US"/>
        </w:rPr>
        <w:t xml:space="preserve"> and disability insurance; holidays</w:t>
      </w:r>
      <w:r w:rsidR="007C13C9" w:rsidRPr="00B5036D">
        <w:rPr>
          <w:rFonts w:asciiTheme="minorHAnsi" w:eastAsia="Arial" w:hAnsiTheme="minorHAnsi" w:cs="Arial"/>
          <w:sz w:val="22"/>
          <w:szCs w:val="22"/>
          <w:lang w:eastAsia="en-US"/>
        </w:rPr>
        <w:t>,</w:t>
      </w:r>
      <w:r w:rsidRPr="00B5036D">
        <w:rPr>
          <w:rFonts w:asciiTheme="minorHAnsi" w:eastAsia="Arial" w:hAnsiTheme="minorHAnsi" w:cs="Arial"/>
          <w:sz w:val="22"/>
          <w:szCs w:val="22"/>
          <w:lang w:eastAsia="en-US"/>
        </w:rPr>
        <w:t xml:space="preserve"> paid time off; and professional development.  </w:t>
      </w:r>
    </w:p>
    <w:p w14:paraId="1B1F5925" w14:textId="77777777" w:rsidR="007C13C9" w:rsidRPr="00B5036D" w:rsidRDefault="007C13C9">
      <w:pPr>
        <w:rPr>
          <w:rFonts w:asciiTheme="minorHAnsi" w:eastAsia="Arial" w:hAnsiTheme="minorHAnsi" w:cs="Arial"/>
          <w:sz w:val="22"/>
          <w:szCs w:val="22"/>
          <w:lang w:eastAsia="en-US"/>
        </w:rPr>
      </w:pPr>
    </w:p>
    <w:p w14:paraId="1CABACA5" w14:textId="77777777" w:rsidR="00C01842" w:rsidRPr="00B5036D" w:rsidRDefault="00C01842" w:rsidP="007C13C9">
      <w:pPr>
        <w:pStyle w:val="Heading2"/>
        <w:ind w:left="0"/>
        <w:rPr>
          <w:rFonts w:asciiTheme="minorHAnsi" w:eastAsia="Times New Roman" w:hAnsiTheme="minorHAnsi"/>
        </w:rPr>
      </w:pPr>
      <w:r w:rsidRPr="00B5036D">
        <w:rPr>
          <w:rFonts w:asciiTheme="minorHAnsi" w:eastAsia="Times New Roman" w:hAnsiTheme="minorHAnsi"/>
        </w:rPr>
        <w:t>To Apply:</w:t>
      </w:r>
    </w:p>
    <w:p w14:paraId="010B055F" w14:textId="72A08E70" w:rsidR="00747595" w:rsidRPr="00D745D1" w:rsidRDefault="007C13C9" w:rsidP="007C13C9">
      <w:pPr>
        <w:rPr>
          <w:rFonts w:asciiTheme="minorHAnsi" w:eastAsia="Arial" w:hAnsiTheme="minorHAnsi" w:cs="Arial"/>
          <w:sz w:val="22"/>
          <w:szCs w:val="22"/>
          <w:lang w:eastAsia="en-US"/>
        </w:rPr>
      </w:pPr>
      <w:r w:rsidRPr="00B5036D">
        <w:rPr>
          <w:rFonts w:asciiTheme="minorHAnsi" w:hAnsiTheme="minorHAnsi"/>
          <w:sz w:val="22"/>
          <w:szCs w:val="22"/>
        </w:rPr>
        <w:t>E</w:t>
      </w:r>
      <w:r w:rsidR="00C01842" w:rsidRPr="00B5036D">
        <w:rPr>
          <w:rFonts w:asciiTheme="minorHAnsi" w:hAnsiTheme="minorHAnsi"/>
          <w:sz w:val="22"/>
          <w:szCs w:val="22"/>
        </w:rPr>
        <w:t>mail your application materials (to include resume and cover letter) to</w:t>
      </w:r>
      <w:r w:rsidR="005E0B08" w:rsidRPr="00B5036D">
        <w:rPr>
          <w:rFonts w:asciiTheme="minorHAnsi" w:hAnsiTheme="minorHAnsi"/>
          <w:sz w:val="22"/>
          <w:szCs w:val="22"/>
        </w:rPr>
        <w:t xml:space="preserve"> our search consultant, David Erickson-Pearson</w:t>
      </w:r>
      <w:r w:rsidR="00C01842" w:rsidRPr="00B5036D">
        <w:rPr>
          <w:rFonts w:asciiTheme="minorHAnsi" w:hAnsiTheme="minorHAnsi"/>
          <w:sz w:val="22"/>
          <w:szCs w:val="22"/>
        </w:rPr>
        <w:t>:</w:t>
      </w:r>
      <w:r w:rsidR="005E0B08" w:rsidRPr="00B5036D">
        <w:rPr>
          <w:rStyle w:val="Hyperlink"/>
          <w:rFonts w:asciiTheme="minorHAnsi" w:hAnsiTheme="minorHAnsi"/>
          <w:sz w:val="22"/>
          <w:szCs w:val="22"/>
        </w:rPr>
        <w:t xml:space="preserve"> epdavid@earthlink.net</w:t>
      </w:r>
      <w:r w:rsidR="00C01842" w:rsidRPr="00B5036D">
        <w:rPr>
          <w:rFonts w:asciiTheme="minorHAnsi" w:hAnsiTheme="minorHAnsi"/>
          <w:sz w:val="22"/>
          <w:szCs w:val="22"/>
        </w:rPr>
        <w:t xml:space="preserve">. </w:t>
      </w:r>
      <w:r w:rsidR="00C01842" w:rsidRPr="00B5036D">
        <w:rPr>
          <w:rFonts w:asciiTheme="minorHAnsi" w:hAnsiTheme="minorHAnsi"/>
          <w:b/>
          <w:bCs/>
          <w:sz w:val="22"/>
          <w:szCs w:val="22"/>
        </w:rPr>
        <w:t xml:space="preserve">Application deadline: Open </w:t>
      </w:r>
      <w:r w:rsidRPr="00B5036D">
        <w:rPr>
          <w:rFonts w:asciiTheme="minorHAnsi" w:hAnsiTheme="minorHAnsi"/>
          <w:b/>
          <w:bCs/>
          <w:sz w:val="22"/>
          <w:szCs w:val="22"/>
        </w:rPr>
        <w:t>until</w:t>
      </w:r>
      <w:r w:rsidR="00C01842" w:rsidRPr="00B5036D">
        <w:rPr>
          <w:rFonts w:asciiTheme="minorHAnsi" w:hAnsiTheme="minorHAnsi"/>
          <w:b/>
          <w:bCs/>
          <w:sz w:val="22"/>
          <w:szCs w:val="22"/>
        </w:rPr>
        <w:t xml:space="preserve"> filled.</w:t>
      </w:r>
    </w:p>
    <w:sectPr w:rsidR="00747595" w:rsidRPr="00D745D1">
      <w:footerReference w:type="even" r:id="rId12"/>
      <w:footerReference w:type="default" r:id="rId13"/>
      <w:pgSz w:w="12240" w:h="15840"/>
      <w:pgMar w:top="432"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7A080" w14:textId="77777777" w:rsidR="00547C19" w:rsidRDefault="00547C19">
      <w:r>
        <w:separator/>
      </w:r>
    </w:p>
  </w:endnote>
  <w:endnote w:type="continuationSeparator" w:id="0">
    <w:p w14:paraId="19C232A7" w14:textId="77777777" w:rsidR="00547C19" w:rsidRDefault="0054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01DBB" w14:textId="77777777" w:rsidR="006272C1" w:rsidRDefault="006272C1">
    <w:pPr>
      <w:rPr>
        <w:sz w:val="20"/>
        <w:lang w:eastAsia="en-US"/>
      </w:rPr>
    </w:pPr>
    <w:r>
      <w:rPr>
        <w:sz w:val="20"/>
        <w:lang w:eastAsia="en-US"/>
      </w:rPr>
      <w:fldChar w:fldCharType="begin"/>
    </w:r>
    <w:r>
      <w:rPr>
        <w:sz w:val="20"/>
        <w:lang w:eastAsia="en-US"/>
      </w:rPr>
      <w:instrText xml:space="preserve">PAGE  </w:instrText>
    </w:r>
    <w:r>
      <w:rPr>
        <w:sz w:val="20"/>
        <w:lang w:eastAsia="en-US"/>
      </w:rPr>
      <w:fldChar w:fldCharType="end"/>
    </w:r>
  </w:p>
  <w:p w14:paraId="4FF15032" w14:textId="77777777" w:rsidR="006272C1" w:rsidRDefault="006272C1">
    <w:pPr>
      <w:ind w:right="360"/>
      <w:rPr>
        <w:sz w:val="20"/>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C5233" w14:textId="77777777" w:rsidR="006272C1" w:rsidRDefault="006272C1">
    <w:pPr>
      <w:rPr>
        <w:sz w:val="20"/>
        <w:lang w:eastAsia="en-US"/>
      </w:rPr>
    </w:pPr>
    <w:r>
      <w:rPr>
        <w:sz w:val="20"/>
        <w:lang w:eastAsia="en-US"/>
      </w:rPr>
      <w:fldChar w:fldCharType="begin"/>
    </w:r>
    <w:r>
      <w:rPr>
        <w:sz w:val="20"/>
        <w:lang w:eastAsia="en-US"/>
      </w:rPr>
      <w:instrText xml:space="preserve">PAGE  </w:instrText>
    </w:r>
    <w:r>
      <w:rPr>
        <w:sz w:val="20"/>
        <w:lang w:eastAsia="en-US"/>
      </w:rPr>
      <w:fldChar w:fldCharType="separate"/>
    </w:r>
    <w:r w:rsidR="003632B3">
      <w:rPr>
        <w:noProof/>
        <w:sz w:val="20"/>
        <w:lang w:eastAsia="en-US"/>
      </w:rPr>
      <w:t>1</w:t>
    </w:r>
    <w:r>
      <w:rPr>
        <w:sz w:val="20"/>
        <w:lang w:eastAsia="en-US"/>
      </w:rPr>
      <w:fldChar w:fldCharType="end"/>
    </w:r>
  </w:p>
  <w:p w14:paraId="692A3508" w14:textId="77777777" w:rsidR="006272C1" w:rsidRDefault="006272C1">
    <w:pPr>
      <w:jc w:val="center"/>
      <w:rPr>
        <w:rFonts w:ascii="Arial" w:eastAsia="Arial" w:hAnsi="Arial" w:cs="Arial"/>
        <w:i/>
        <w:sz w:val="20"/>
        <w:lang w:eastAsia="en-US"/>
      </w:rPr>
    </w:pPr>
    <w:r>
      <w:rPr>
        <w:rFonts w:ascii="Arial" w:eastAsia="Arial" w:hAnsi="Arial" w:cs="Arial"/>
        <w:i/>
        <w:sz w:val="20"/>
        <w:lang w:eastAsia="en-US"/>
      </w:rPr>
      <w:t>First Children’s Finance is an Equal Opportunity Employer</w:t>
    </w:r>
  </w:p>
  <w:p w14:paraId="13417130" w14:textId="77777777" w:rsidR="006272C1" w:rsidRDefault="006272C1">
    <w:pPr>
      <w:ind w:right="360"/>
      <w:jc w:val="center"/>
      <w:rPr>
        <w:sz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7A7B4" w14:textId="77777777" w:rsidR="00547C19" w:rsidRDefault="00547C19">
      <w:r>
        <w:separator/>
      </w:r>
    </w:p>
  </w:footnote>
  <w:footnote w:type="continuationSeparator" w:id="0">
    <w:p w14:paraId="3C7A32DF" w14:textId="77777777" w:rsidR="00547C19" w:rsidRDefault="00547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278F4"/>
    <w:multiLevelType w:val="multilevel"/>
    <w:tmpl w:val="E8A80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01D94"/>
    <w:multiLevelType w:val="hybridMultilevel"/>
    <w:tmpl w:val="F56E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C2AF5"/>
    <w:multiLevelType w:val="hybridMultilevel"/>
    <w:tmpl w:val="68F61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866C89"/>
    <w:multiLevelType w:val="multilevel"/>
    <w:tmpl w:val="99799376"/>
    <w:lvl w:ilvl="0">
      <w:numFmt w:val="bullet"/>
      <w:lvlText w:val=""/>
      <w:lvlJc w:val="left"/>
      <w:pPr>
        <w:ind w:left="720" w:hanging="360"/>
      </w:pPr>
      <w:rPr>
        <w:rFonts w:ascii="Wingdings" w:eastAsia="Wingdings" w:hAnsi="Wingdings" w:cs="Wingdings"/>
        <w:b w:val="0"/>
        <w:i w:val="0"/>
        <w:color w:val="auto"/>
        <w:sz w:val="20"/>
        <w:lang w:val="en-US" w:eastAsia="en-US" w:bidi="ar-SA"/>
      </w:rPr>
    </w:lvl>
    <w:lvl w:ilvl="1">
      <w:numFmt w:val="bullet"/>
      <w:lvlText w:val=""/>
      <w:lvlJc w:val="left"/>
      <w:pPr>
        <w:ind w:left="1440" w:hanging="360"/>
      </w:pPr>
      <w:rPr>
        <w:rFonts w:ascii="Wingdings" w:eastAsia="Wingdings" w:hAnsi="Wingdings" w:cs="Wingdings"/>
        <w:b w:val="0"/>
        <w:i w:val="0"/>
        <w:color w:val="auto"/>
        <w:sz w:val="20"/>
        <w:lang w:val="en-US" w:eastAsia="en-US" w:bidi="ar-SA"/>
      </w:rPr>
    </w:lvl>
    <w:lvl w:ilvl="2">
      <w:numFmt w:val="bullet"/>
      <w:lvlText w:val=""/>
      <w:lvlJc w:val="left"/>
      <w:pPr>
        <w:ind w:left="2160" w:hanging="360"/>
      </w:pPr>
      <w:rPr>
        <w:rFonts w:ascii="Wingdings" w:eastAsia="Wingdings" w:hAnsi="Wingdings" w:cs="Wingdings"/>
        <w:b w:val="0"/>
        <w:i w:val="0"/>
        <w:color w:val="auto"/>
        <w:sz w:val="20"/>
        <w:lang w:val="en-US" w:eastAsia="en-US" w:bidi="ar-SA"/>
      </w:rPr>
    </w:lvl>
    <w:lvl w:ilvl="3">
      <w:numFmt w:val="bullet"/>
      <w:lvlText w:val=""/>
      <w:lvlJc w:val="left"/>
      <w:pPr>
        <w:ind w:left="2880" w:hanging="360"/>
      </w:pPr>
      <w:rPr>
        <w:rFonts w:ascii="Wingdings" w:eastAsia="Wingdings" w:hAnsi="Wingdings" w:cs="Wingdings"/>
        <w:b w:val="0"/>
        <w:i w:val="0"/>
        <w:color w:val="auto"/>
        <w:sz w:val="20"/>
        <w:lang w:val="en-US" w:eastAsia="en-US" w:bidi="ar-SA"/>
      </w:rPr>
    </w:lvl>
    <w:lvl w:ilvl="4">
      <w:numFmt w:val="bullet"/>
      <w:lvlText w:val=""/>
      <w:lvlJc w:val="left"/>
      <w:pPr>
        <w:ind w:left="3600" w:hanging="360"/>
      </w:pPr>
      <w:rPr>
        <w:rFonts w:ascii="Wingdings" w:eastAsia="Wingdings" w:hAnsi="Wingdings" w:cs="Wingdings"/>
        <w:b w:val="0"/>
        <w:i w:val="0"/>
        <w:color w:val="auto"/>
        <w:sz w:val="20"/>
        <w:lang w:val="en-US" w:eastAsia="en-US" w:bidi="ar-SA"/>
      </w:rPr>
    </w:lvl>
    <w:lvl w:ilvl="5">
      <w:numFmt w:val="bullet"/>
      <w:lvlText w:val=""/>
      <w:lvlJc w:val="left"/>
      <w:pPr>
        <w:ind w:left="4320" w:hanging="360"/>
      </w:pPr>
      <w:rPr>
        <w:rFonts w:ascii="Wingdings" w:eastAsia="Wingdings" w:hAnsi="Wingdings" w:cs="Wingdings"/>
        <w:b w:val="0"/>
        <w:i w:val="0"/>
        <w:color w:val="auto"/>
        <w:sz w:val="20"/>
        <w:lang w:val="en-US" w:eastAsia="en-US" w:bidi="ar-SA"/>
      </w:rPr>
    </w:lvl>
    <w:lvl w:ilvl="6">
      <w:numFmt w:val="bullet"/>
      <w:lvlText w:val=""/>
      <w:lvlJc w:val="left"/>
      <w:pPr>
        <w:ind w:left="5040" w:hanging="360"/>
      </w:pPr>
      <w:rPr>
        <w:rFonts w:ascii="Wingdings" w:eastAsia="Wingdings" w:hAnsi="Wingdings" w:cs="Wingdings"/>
        <w:b w:val="0"/>
        <w:i w:val="0"/>
        <w:color w:val="auto"/>
        <w:sz w:val="20"/>
        <w:lang w:val="en-US" w:eastAsia="en-US" w:bidi="ar-SA"/>
      </w:rPr>
    </w:lvl>
    <w:lvl w:ilvl="7">
      <w:numFmt w:val="bullet"/>
      <w:lvlText w:val=""/>
      <w:lvlJc w:val="left"/>
      <w:pPr>
        <w:ind w:left="5760" w:hanging="360"/>
      </w:pPr>
      <w:rPr>
        <w:rFonts w:ascii="Wingdings" w:eastAsia="Wingdings" w:hAnsi="Wingdings" w:cs="Wingdings"/>
        <w:b w:val="0"/>
        <w:i w:val="0"/>
        <w:color w:val="auto"/>
        <w:sz w:val="20"/>
        <w:lang w:val="en-US" w:eastAsia="en-US" w:bidi="ar-SA"/>
      </w:rPr>
    </w:lvl>
    <w:lvl w:ilvl="8">
      <w:numFmt w:val="bullet"/>
      <w:lvlText w:val=""/>
      <w:lvlJc w:val="left"/>
      <w:pPr>
        <w:ind w:left="6480" w:hanging="360"/>
      </w:pPr>
      <w:rPr>
        <w:rFonts w:ascii="Wingdings" w:eastAsia="Wingdings" w:hAnsi="Wingdings" w:cs="Wingdings"/>
        <w:b w:val="0"/>
        <w:i w:val="0"/>
        <w:color w:val="auto"/>
        <w:sz w:val="20"/>
        <w:lang w:val="en-US" w:eastAsia="en-US" w:bidi="ar-SA"/>
      </w:rPr>
    </w:lvl>
  </w:abstractNum>
  <w:abstractNum w:abstractNumId="4" w15:restartNumberingAfterBreak="0">
    <w:nsid w:val="66866C8A"/>
    <w:multiLevelType w:val="multilevel"/>
    <w:tmpl w:val="99799375"/>
    <w:lvl w:ilvl="0">
      <w:numFmt w:val="bullet"/>
      <w:lvlText w:val=""/>
      <w:lvlJc w:val="left"/>
      <w:pPr>
        <w:ind w:left="720" w:hanging="360"/>
      </w:pPr>
      <w:rPr>
        <w:rFonts w:ascii="Wingdings" w:eastAsia="Wingdings" w:hAnsi="Wingdings" w:cs="Wingdings"/>
        <w:b w:val="0"/>
        <w:i w:val="0"/>
        <w:color w:val="auto"/>
        <w:sz w:val="16"/>
        <w:lang w:val="en-US" w:eastAsia="en-US" w:bidi="ar-SA"/>
      </w:rPr>
    </w:lvl>
    <w:lvl w:ilvl="1">
      <w:numFmt w:val="bullet"/>
      <w:lvlText w:val="o"/>
      <w:lvlJc w:val="left"/>
      <w:pPr>
        <w:ind w:left="1440" w:hanging="360"/>
      </w:pPr>
      <w:rPr>
        <w:rFonts w:ascii="Courier New" w:eastAsia="Courier New" w:hAnsi="Courier New" w:cs="Courier New"/>
        <w:b w:val="0"/>
        <w:i w:val="0"/>
        <w:color w:val="auto"/>
        <w:sz w:val="16"/>
        <w:lang w:val="en-US" w:eastAsia="en-US" w:bidi="ar-SA"/>
      </w:rPr>
    </w:lvl>
    <w:lvl w:ilvl="2">
      <w:numFmt w:val="bullet"/>
      <w:lvlText w:val=""/>
      <w:lvlJc w:val="left"/>
      <w:pPr>
        <w:ind w:left="2160" w:hanging="360"/>
      </w:pPr>
      <w:rPr>
        <w:rFonts w:ascii="Wingdings" w:eastAsia="Wingdings" w:hAnsi="Wingdings" w:cs="Wingdings"/>
        <w:b w:val="0"/>
        <w:i w:val="0"/>
        <w:color w:val="auto"/>
        <w:sz w:val="16"/>
        <w:lang w:val="en-US" w:eastAsia="en-US" w:bidi="ar-SA"/>
      </w:rPr>
    </w:lvl>
    <w:lvl w:ilvl="3">
      <w:numFmt w:val="bullet"/>
      <w:lvlText w:val=""/>
      <w:lvlJc w:val="left"/>
      <w:pPr>
        <w:ind w:left="2880" w:hanging="360"/>
      </w:pPr>
      <w:rPr>
        <w:rFonts w:ascii="Symbol" w:eastAsia="Symbol" w:hAnsi="Symbol" w:cs="Symbol"/>
        <w:b w:val="0"/>
        <w:i w:val="0"/>
        <w:color w:val="auto"/>
        <w:sz w:val="16"/>
        <w:lang w:val="en-US" w:eastAsia="en-US" w:bidi="ar-SA"/>
      </w:rPr>
    </w:lvl>
    <w:lvl w:ilvl="4">
      <w:numFmt w:val="bullet"/>
      <w:lvlText w:val="o"/>
      <w:lvlJc w:val="left"/>
      <w:pPr>
        <w:ind w:left="3600" w:hanging="360"/>
      </w:pPr>
      <w:rPr>
        <w:rFonts w:ascii="Courier New" w:eastAsia="Courier New" w:hAnsi="Courier New" w:cs="Courier New"/>
        <w:b w:val="0"/>
        <w:i w:val="0"/>
        <w:color w:val="auto"/>
        <w:sz w:val="16"/>
        <w:lang w:val="en-US" w:eastAsia="en-US" w:bidi="ar-SA"/>
      </w:rPr>
    </w:lvl>
    <w:lvl w:ilvl="5">
      <w:numFmt w:val="bullet"/>
      <w:lvlText w:val=""/>
      <w:lvlJc w:val="left"/>
      <w:pPr>
        <w:ind w:left="4320" w:hanging="360"/>
      </w:pPr>
      <w:rPr>
        <w:rFonts w:ascii="Wingdings" w:eastAsia="Wingdings" w:hAnsi="Wingdings" w:cs="Wingdings"/>
        <w:b w:val="0"/>
        <w:i w:val="0"/>
        <w:color w:val="auto"/>
        <w:sz w:val="16"/>
        <w:lang w:val="en-US" w:eastAsia="en-US" w:bidi="ar-SA"/>
      </w:rPr>
    </w:lvl>
    <w:lvl w:ilvl="6">
      <w:numFmt w:val="bullet"/>
      <w:lvlText w:val=""/>
      <w:lvlJc w:val="left"/>
      <w:pPr>
        <w:ind w:left="5040" w:hanging="360"/>
      </w:pPr>
      <w:rPr>
        <w:rFonts w:ascii="Symbol" w:eastAsia="Symbol" w:hAnsi="Symbol" w:cs="Symbol"/>
        <w:b w:val="0"/>
        <w:i w:val="0"/>
        <w:color w:val="auto"/>
        <w:sz w:val="16"/>
        <w:lang w:val="en-US" w:eastAsia="en-US" w:bidi="ar-SA"/>
      </w:rPr>
    </w:lvl>
    <w:lvl w:ilvl="7">
      <w:numFmt w:val="bullet"/>
      <w:lvlText w:val="o"/>
      <w:lvlJc w:val="left"/>
      <w:pPr>
        <w:ind w:left="5760" w:hanging="360"/>
      </w:pPr>
      <w:rPr>
        <w:rFonts w:ascii="Courier New" w:eastAsia="Courier New" w:hAnsi="Courier New" w:cs="Courier New"/>
        <w:b w:val="0"/>
        <w:i w:val="0"/>
        <w:color w:val="auto"/>
        <w:sz w:val="16"/>
        <w:lang w:val="en-US" w:eastAsia="en-US" w:bidi="ar-SA"/>
      </w:rPr>
    </w:lvl>
    <w:lvl w:ilvl="8">
      <w:numFmt w:val="bullet"/>
      <w:lvlText w:val=""/>
      <w:lvlJc w:val="left"/>
      <w:pPr>
        <w:ind w:left="6480" w:hanging="360"/>
      </w:pPr>
      <w:rPr>
        <w:rFonts w:ascii="Wingdings" w:eastAsia="Wingdings" w:hAnsi="Wingdings" w:cs="Wingdings"/>
        <w:b w:val="0"/>
        <w:i w:val="0"/>
        <w:color w:val="auto"/>
        <w:sz w:val="16"/>
        <w:lang w:val="en-US" w:eastAsia="en-US" w:bidi="ar-SA"/>
      </w:rPr>
    </w:lvl>
  </w:abstractNum>
  <w:abstractNum w:abstractNumId="5" w15:restartNumberingAfterBreak="0">
    <w:nsid w:val="66866C8B"/>
    <w:multiLevelType w:val="multilevel"/>
    <w:tmpl w:val="99799374"/>
    <w:lvl w:ilvl="0">
      <w:numFmt w:val="bullet"/>
      <w:lvlText w:val=""/>
      <w:lvlJc w:val="left"/>
      <w:pPr>
        <w:ind w:left="720" w:hanging="360"/>
      </w:pPr>
      <w:rPr>
        <w:rFonts w:ascii="Wingdings" w:eastAsia="Wingdings" w:hAnsi="Wingdings" w:cs="Wingdings"/>
        <w:b w:val="0"/>
        <w:i w:val="0"/>
        <w:color w:val="auto"/>
        <w:sz w:val="16"/>
        <w:lang w:val="en-US" w:eastAsia="en-US" w:bidi="ar-SA"/>
      </w:rPr>
    </w:lvl>
    <w:lvl w:ilvl="1">
      <w:numFmt w:val="bullet"/>
      <w:lvlText w:val="o"/>
      <w:lvlJc w:val="left"/>
      <w:pPr>
        <w:ind w:left="1440" w:hanging="360"/>
      </w:pPr>
      <w:rPr>
        <w:rFonts w:ascii="Courier New" w:eastAsia="Courier New" w:hAnsi="Courier New" w:cs="Courier New"/>
        <w:b w:val="0"/>
        <w:i w:val="0"/>
        <w:color w:val="auto"/>
        <w:sz w:val="16"/>
        <w:lang w:val="en-US" w:eastAsia="en-US" w:bidi="ar-SA"/>
      </w:rPr>
    </w:lvl>
    <w:lvl w:ilvl="2">
      <w:numFmt w:val="bullet"/>
      <w:lvlText w:val=""/>
      <w:lvlJc w:val="left"/>
      <w:pPr>
        <w:ind w:left="2160" w:hanging="360"/>
      </w:pPr>
      <w:rPr>
        <w:rFonts w:ascii="Wingdings" w:eastAsia="Wingdings" w:hAnsi="Wingdings" w:cs="Wingdings"/>
        <w:b w:val="0"/>
        <w:i w:val="0"/>
        <w:color w:val="auto"/>
        <w:sz w:val="16"/>
        <w:lang w:val="en-US" w:eastAsia="en-US" w:bidi="ar-SA"/>
      </w:rPr>
    </w:lvl>
    <w:lvl w:ilvl="3">
      <w:numFmt w:val="bullet"/>
      <w:lvlText w:val=""/>
      <w:lvlJc w:val="left"/>
      <w:pPr>
        <w:ind w:left="2880" w:hanging="360"/>
      </w:pPr>
      <w:rPr>
        <w:rFonts w:ascii="Symbol" w:eastAsia="Symbol" w:hAnsi="Symbol" w:cs="Symbol"/>
        <w:b w:val="0"/>
        <w:i w:val="0"/>
        <w:color w:val="auto"/>
        <w:sz w:val="16"/>
        <w:lang w:val="en-US" w:eastAsia="en-US" w:bidi="ar-SA"/>
      </w:rPr>
    </w:lvl>
    <w:lvl w:ilvl="4">
      <w:numFmt w:val="bullet"/>
      <w:lvlText w:val="o"/>
      <w:lvlJc w:val="left"/>
      <w:pPr>
        <w:ind w:left="3600" w:hanging="360"/>
      </w:pPr>
      <w:rPr>
        <w:rFonts w:ascii="Courier New" w:eastAsia="Courier New" w:hAnsi="Courier New" w:cs="Courier New"/>
        <w:b w:val="0"/>
        <w:i w:val="0"/>
        <w:color w:val="auto"/>
        <w:sz w:val="16"/>
        <w:lang w:val="en-US" w:eastAsia="en-US" w:bidi="ar-SA"/>
      </w:rPr>
    </w:lvl>
    <w:lvl w:ilvl="5">
      <w:numFmt w:val="bullet"/>
      <w:lvlText w:val=""/>
      <w:lvlJc w:val="left"/>
      <w:pPr>
        <w:ind w:left="4320" w:hanging="360"/>
      </w:pPr>
      <w:rPr>
        <w:rFonts w:ascii="Wingdings" w:eastAsia="Wingdings" w:hAnsi="Wingdings" w:cs="Wingdings"/>
        <w:b w:val="0"/>
        <w:i w:val="0"/>
        <w:color w:val="auto"/>
        <w:sz w:val="16"/>
        <w:lang w:val="en-US" w:eastAsia="en-US" w:bidi="ar-SA"/>
      </w:rPr>
    </w:lvl>
    <w:lvl w:ilvl="6">
      <w:numFmt w:val="bullet"/>
      <w:lvlText w:val=""/>
      <w:lvlJc w:val="left"/>
      <w:pPr>
        <w:ind w:left="5040" w:hanging="360"/>
      </w:pPr>
      <w:rPr>
        <w:rFonts w:ascii="Symbol" w:eastAsia="Symbol" w:hAnsi="Symbol" w:cs="Symbol"/>
        <w:b w:val="0"/>
        <w:i w:val="0"/>
        <w:color w:val="auto"/>
        <w:sz w:val="16"/>
        <w:lang w:val="en-US" w:eastAsia="en-US" w:bidi="ar-SA"/>
      </w:rPr>
    </w:lvl>
    <w:lvl w:ilvl="7">
      <w:numFmt w:val="bullet"/>
      <w:lvlText w:val="o"/>
      <w:lvlJc w:val="left"/>
      <w:pPr>
        <w:ind w:left="5760" w:hanging="360"/>
      </w:pPr>
      <w:rPr>
        <w:rFonts w:ascii="Courier New" w:eastAsia="Courier New" w:hAnsi="Courier New" w:cs="Courier New"/>
        <w:b w:val="0"/>
        <w:i w:val="0"/>
        <w:color w:val="auto"/>
        <w:sz w:val="16"/>
        <w:lang w:val="en-US" w:eastAsia="en-US" w:bidi="ar-SA"/>
      </w:rPr>
    </w:lvl>
    <w:lvl w:ilvl="8">
      <w:numFmt w:val="bullet"/>
      <w:lvlText w:val=""/>
      <w:lvlJc w:val="left"/>
      <w:pPr>
        <w:ind w:left="6480" w:hanging="360"/>
      </w:pPr>
      <w:rPr>
        <w:rFonts w:ascii="Wingdings" w:eastAsia="Wingdings" w:hAnsi="Wingdings" w:cs="Wingdings"/>
        <w:b w:val="0"/>
        <w:i w:val="0"/>
        <w:color w:val="auto"/>
        <w:sz w:val="16"/>
        <w:lang w:val="en-US" w:eastAsia="en-US" w:bidi="ar-SA"/>
      </w:rPr>
    </w:lvl>
  </w:abstractNum>
  <w:abstractNum w:abstractNumId="6" w15:restartNumberingAfterBreak="0">
    <w:nsid w:val="66866C8C"/>
    <w:multiLevelType w:val="multilevel"/>
    <w:tmpl w:val="A8A44930"/>
    <w:lvl w:ilvl="0">
      <w:start w:val="1"/>
      <w:numFmt w:val="bullet"/>
      <w:lvlText w:val=""/>
      <w:lvlJc w:val="left"/>
      <w:pPr>
        <w:ind w:left="720" w:hanging="360"/>
      </w:pPr>
      <w:rPr>
        <w:rFonts w:ascii="Symbol" w:hAnsi="Symbol" w:hint="default"/>
        <w:b w:val="0"/>
        <w:i w:val="0"/>
        <w:color w:val="auto"/>
        <w:sz w:val="16"/>
        <w:lang w:val="en-US" w:eastAsia="en-US" w:bidi="ar-SA"/>
      </w:rPr>
    </w:lvl>
    <w:lvl w:ilvl="1">
      <w:numFmt w:val="bullet"/>
      <w:lvlText w:val="o"/>
      <w:lvlJc w:val="left"/>
      <w:pPr>
        <w:ind w:left="1440" w:hanging="360"/>
      </w:pPr>
      <w:rPr>
        <w:rFonts w:ascii="Courier New" w:eastAsia="Courier New" w:hAnsi="Courier New" w:cs="Courier New"/>
        <w:b w:val="0"/>
        <w:i w:val="0"/>
        <w:color w:val="auto"/>
        <w:sz w:val="16"/>
        <w:lang w:val="en-US" w:eastAsia="en-US" w:bidi="ar-SA"/>
      </w:rPr>
    </w:lvl>
    <w:lvl w:ilvl="2">
      <w:numFmt w:val="bullet"/>
      <w:lvlText w:val=""/>
      <w:lvlJc w:val="left"/>
      <w:pPr>
        <w:ind w:left="2160" w:hanging="360"/>
      </w:pPr>
      <w:rPr>
        <w:rFonts w:ascii="Wingdings" w:eastAsia="Wingdings" w:hAnsi="Wingdings" w:cs="Wingdings"/>
        <w:b w:val="0"/>
        <w:i w:val="0"/>
        <w:color w:val="auto"/>
        <w:sz w:val="16"/>
        <w:lang w:val="en-US" w:eastAsia="en-US" w:bidi="ar-SA"/>
      </w:rPr>
    </w:lvl>
    <w:lvl w:ilvl="3">
      <w:numFmt w:val="bullet"/>
      <w:lvlText w:val=""/>
      <w:lvlJc w:val="left"/>
      <w:pPr>
        <w:ind w:left="2880" w:hanging="360"/>
      </w:pPr>
      <w:rPr>
        <w:rFonts w:ascii="Symbol" w:eastAsia="Symbol" w:hAnsi="Symbol" w:cs="Symbol"/>
        <w:b w:val="0"/>
        <w:i w:val="0"/>
        <w:color w:val="auto"/>
        <w:sz w:val="16"/>
        <w:lang w:val="en-US" w:eastAsia="en-US" w:bidi="ar-SA"/>
      </w:rPr>
    </w:lvl>
    <w:lvl w:ilvl="4">
      <w:numFmt w:val="bullet"/>
      <w:lvlText w:val="o"/>
      <w:lvlJc w:val="left"/>
      <w:pPr>
        <w:ind w:left="3600" w:hanging="360"/>
      </w:pPr>
      <w:rPr>
        <w:rFonts w:ascii="Courier New" w:eastAsia="Courier New" w:hAnsi="Courier New" w:cs="Courier New"/>
        <w:b w:val="0"/>
        <w:i w:val="0"/>
        <w:color w:val="auto"/>
        <w:sz w:val="16"/>
        <w:lang w:val="en-US" w:eastAsia="en-US" w:bidi="ar-SA"/>
      </w:rPr>
    </w:lvl>
    <w:lvl w:ilvl="5">
      <w:numFmt w:val="bullet"/>
      <w:lvlText w:val=""/>
      <w:lvlJc w:val="left"/>
      <w:pPr>
        <w:ind w:left="4320" w:hanging="360"/>
      </w:pPr>
      <w:rPr>
        <w:rFonts w:ascii="Wingdings" w:eastAsia="Wingdings" w:hAnsi="Wingdings" w:cs="Wingdings"/>
        <w:b w:val="0"/>
        <w:i w:val="0"/>
        <w:color w:val="auto"/>
        <w:sz w:val="16"/>
        <w:lang w:val="en-US" w:eastAsia="en-US" w:bidi="ar-SA"/>
      </w:rPr>
    </w:lvl>
    <w:lvl w:ilvl="6">
      <w:numFmt w:val="bullet"/>
      <w:lvlText w:val=""/>
      <w:lvlJc w:val="left"/>
      <w:pPr>
        <w:ind w:left="5040" w:hanging="360"/>
      </w:pPr>
      <w:rPr>
        <w:rFonts w:ascii="Symbol" w:eastAsia="Symbol" w:hAnsi="Symbol" w:cs="Symbol"/>
        <w:b w:val="0"/>
        <w:i w:val="0"/>
        <w:color w:val="auto"/>
        <w:sz w:val="16"/>
        <w:lang w:val="en-US" w:eastAsia="en-US" w:bidi="ar-SA"/>
      </w:rPr>
    </w:lvl>
    <w:lvl w:ilvl="7">
      <w:numFmt w:val="bullet"/>
      <w:lvlText w:val="o"/>
      <w:lvlJc w:val="left"/>
      <w:pPr>
        <w:ind w:left="5760" w:hanging="360"/>
      </w:pPr>
      <w:rPr>
        <w:rFonts w:ascii="Courier New" w:eastAsia="Courier New" w:hAnsi="Courier New" w:cs="Courier New"/>
        <w:b w:val="0"/>
        <w:i w:val="0"/>
        <w:color w:val="auto"/>
        <w:sz w:val="16"/>
        <w:lang w:val="en-US" w:eastAsia="en-US" w:bidi="ar-SA"/>
      </w:rPr>
    </w:lvl>
    <w:lvl w:ilvl="8">
      <w:numFmt w:val="bullet"/>
      <w:lvlText w:val=""/>
      <w:lvlJc w:val="left"/>
      <w:pPr>
        <w:ind w:left="6480" w:hanging="360"/>
      </w:pPr>
      <w:rPr>
        <w:rFonts w:ascii="Wingdings" w:eastAsia="Wingdings" w:hAnsi="Wingdings" w:cs="Wingdings"/>
        <w:b w:val="0"/>
        <w:i w:val="0"/>
        <w:color w:val="auto"/>
        <w:sz w:val="16"/>
        <w:lang w:val="en-US" w:eastAsia="en-US" w:bidi="ar-SA"/>
      </w:rPr>
    </w:lvl>
  </w:abstractNum>
  <w:abstractNum w:abstractNumId="7" w15:restartNumberingAfterBreak="0">
    <w:nsid w:val="77833F70"/>
    <w:multiLevelType w:val="hybridMultilevel"/>
    <w:tmpl w:val="CAC8EC0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CAC171E"/>
    <w:multiLevelType w:val="hybridMultilevel"/>
    <w:tmpl w:val="B7F259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noPunctuationKerning/>
  <w:characterSpacingControl w:val="doNotCompress"/>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34"/>
    <w:rsid w:val="00000EE7"/>
    <w:rsid w:val="000D6373"/>
    <w:rsid w:val="00105251"/>
    <w:rsid w:val="00152800"/>
    <w:rsid w:val="001741F2"/>
    <w:rsid w:val="00196ADF"/>
    <w:rsid w:val="001A4FBC"/>
    <w:rsid w:val="001C1A12"/>
    <w:rsid w:val="001C4F78"/>
    <w:rsid w:val="00200AA9"/>
    <w:rsid w:val="002369F4"/>
    <w:rsid w:val="00237142"/>
    <w:rsid w:val="00273F2D"/>
    <w:rsid w:val="002917DE"/>
    <w:rsid w:val="002A012D"/>
    <w:rsid w:val="00303530"/>
    <w:rsid w:val="003632B3"/>
    <w:rsid w:val="003707F8"/>
    <w:rsid w:val="00377510"/>
    <w:rsid w:val="003E0CD2"/>
    <w:rsid w:val="003E4205"/>
    <w:rsid w:val="003E5D17"/>
    <w:rsid w:val="00402D66"/>
    <w:rsid w:val="00422BFE"/>
    <w:rsid w:val="00470C5D"/>
    <w:rsid w:val="00503A97"/>
    <w:rsid w:val="005072E7"/>
    <w:rsid w:val="0052085C"/>
    <w:rsid w:val="00542979"/>
    <w:rsid w:val="00542A34"/>
    <w:rsid w:val="00544327"/>
    <w:rsid w:val="00547C19"/>
    <w:rsid w:val="005649F6"/>
    <w:rsid w:val="005651A9"/>
    <w:rsid w:val="005844F9"/>
    <w:rsid w:val="005D7911"/>
    <w:rsid w:val="005E0B08"/>
    <w:rsid w:val="005E467E"/>
    <w:rsid w:val="005F5A8D"/>
    <w:rsid w:val="005F5A9E"/>
    <w:rsid w:val="006272C1"/>
    <w:rsid w:val="00650588"/>
    <w:rsid w:val="007029A0"/>
    <w:rsid w:val="00704A5C"/>
    <w:rsid w:val="00747595"/>
    <w:rsid w:val="00776641"/>
    <w:rsid w:val="00791474"/>
    <w:rsid w:val="007A4D4A"/>
    <w:rsid w:val="007B48ED"/>
    <w:rsid w:val="007C13C9"/>
    <w:rsid w:val="007D4166"/>
    <w:rsid w:val="007F280A"/>
    <w:rsid w:val="00814C7D"/>
    <w:rsid w:val="008C7000"/>
    <w:rsid w:val="008F55E4"/>
    <w:rsid w:val="00980F53"/>
    <w:rsid w:val="009E60CA"/>
    <w:rsid w:val="009F67F2"/>
    <w:rsid w:val="00A368BD"/>
    <w:rsid w:val="00AD66C3"/>
    <w:rsid w:val="00AE6E0D"/>
    <w:rsid w:val="00B2167F"/>
    <w:rsid w:val="00B5036D"/>
    <w:rsid w:val="00B91D91"/>
    <w:rsid w:val="00BA36CA"/>
    <w:rsid w:val="00BA5A46"/>
    <w:rsid w:val="00BA78C8"/>
    <w:rsid w:val="00BD5C16"/>
    <w:rsid w:val="00C01842"/>
    <w:rsid w:val="00C55F64"/>
    <w:rsid w:val="00CB2080"/>
    <w:rsid w:val="00CB4A6D"/>
    <w:rsid w:val="00D142C3"/>
    <w:rsid w:val="00D20C81"/>
    <w:rsid w:val="00D74231"/>
    <w:rsid w:val="00D745D1"/>
    <w:rsid w:val="00DF73FC"/>
    <w:rsid w:val="00E00BC7"/>
    <w:rsid w:val="00E03E50"/>
    <w:rsid w:val="00EA489F"/>
    <w:rsid w:val="00EB4907"/>
    <w:rsid w:val="00F04D13"/>
    <w:rsid w:val="00F176CC"/>
    <w:rsid w:val="00F319C4"/>
    <w:rsid w:val="00F368E4"/>
    <w:rsid w:val="00FA4C46"/>
    <w:rsid w:val="00FA7BF2"/>
    <w:rsid w:val="00FD5F49"/>
    <w:rsid w:val="00FF01CF"/>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FEF14"/>
  <w15:chartTrackingRefBased/>
  <w15:docId w15:val="{10A24A17-7B05-4C3C-95B0-A2FA2F3C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sz w:val="24"/>
      <w:szCs w:val="24"/>
      <w:lang w:eastAsia="uk-UA"/>
    </w:rPr>
  </w:style>
  <w:style w:type="paragraph" w:styleId="Heading2">
    <w:name w:val="heading 2"/>
    <w:basedOn w:val="Normal"/>
    <w:link w:val="Heading2Char"/>
    <w:uiPriority w:val="1"/>
    <w:semiHidden/>
    <w:unhideWhenUsed/>
    <w:qFormat/>
    <w:rsid w:val="00C01842"/>
    <w:pPr>
      <w:autoSpaceDE w:val="0"/>
      <w:autoSpaceDN w:val="0"/>
      <w:ind w:left="112"/>
      <w:outlineLvl w:val="1"/>
    </w:pPr>
    <w:rPr>
      <w:rFonts w:ascii="Arial" w:eastAsiaTheme="minorHAnsi" w:hAnsi="Arial" w:cs="Arial"/>
      <w:b/>
      <w:bCs/>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A12"/>
    <w:rPr>
      <w:rFonts w:ascii="Segoe UI" w:hAnsi="Segoe UI" w:cs="Segoe UI"/>
      <w:color w:val="000000"/>
      <w:sz w:val="18"/>
      <w:szCs w:val="18"/>
      <w:lang w:eastAsia="uk-UA"/>
    </w:rPr>
  </w:style>
  <w:style w:type="character" w:styleId="CommentReference">
    <w:name w:val="annotation reference"/>
    <w:basedOn w:val="DefaultParagraphFont"/>
    <w:uiPriority w:val="99"/>
    <w:semiHidden/>
    <w:unhideWhenUsed/>
    <w:rsid w:val="001C1A12"/>
    <w:rPr>
      <w:sz w:val="16"/>
      <w:szCs w:val="16"/>
    </w:rPr>
  </w:style>
  <w:style w:type="paragraph" w:styleId="CommentText">
    <w:name w:val="annotation text"/>
    <w:basedOn w:val="Normal"/>
    <w:link w:val="CommentTextChar"/>
    <w:uiPriority w:val="99"/>
    <w:semiHidden/>
    <w:unhideWhenUsed/>
    <w:rsid w:val="001C1A12"/>
    <w:rPr>
      <w:sz w:val="20"/>
      <w:szCs w:val="20"/>
    </w:rPr>
  </w:style>
  <w:style w:type="character" w:customStyle="1" w:styleId="CommentTextChar">
    <w:name w:val="Comment Text Char"/>
    <w:basedOn w:val="DefaultParagraphFont"/>
    <w:link w:val="CommentText"/>
    <w:uiPriority w:val="99"/>
    <w:semiHidden/>
    <w:rsid w:val="001C1A12"/>
    <w:rPr>
      <w:color w:val="000000"/>
      <w:lang w:eastAsia="uk-UA"/>
    </w:rPr>
  </w:style>
  <w:style w:type="paragraph" w:styleId="CommentSubject">
    <w:name w:val="annotation subject"/>
    <w:basedOn w:val="CommentText"/>
    <w:next w:val="CommentText"/>
    <w:link w:val="CommentSubjectChar"/>
    <w:uiPriority w:val="99"/>
    <w:semiHidden/>
    <w:unhideWhenUsed/>
    <w:rsid w:val="001C1A12"/>
    <w:rPr>
      <w:b/>
      <w:bCs/>
    </w:rPr>
  </w:style>
  <w:style w:type="character" w:customStyle="1" w:styleId="CommentSubjectChar">
    <w:name w:val="Comment Subject Char"/>
    <w:basedOn w:val="CommentTextChar"/>
    <w:link w:val="CommentSubject"/>
    <w:uiPriority w:val="99"/>
    <w:semiHidden/>
    <w:rsid w:val="001C1A12"/>
    <w:rPr>
      <w:b/>
      <w:bCs/>
      <w:color w:val="000000"/>
      <w:lang w:eastAsia="uk-UA"/>
    </w:rPr>
  </w:style>
  <w:style w:type="character" w:customStyle="1" w:styleId="Heading2Char">
    <w:name w:val="Heading 2 Char"/>
    <w:basedOn w:val="DefaultParagraphFont"/>
    <w:link w:val="Heading2"/>
    <w:uiPriority w:val="1"/>
    <w:semiHidden/>
    <w:rsid w:val="00C01842"/>
    <w:rPr>
      <w:rFonts w:ascii="Arial" w:eastAsiaTheme="minorHAnsi" w:hAnsi="Arial" w:cs="Arial"/>
      <w:b/>
      <w:bCs/>
      <w:sz w:val="22"/>
      <w:szCs w:val="22"/>
    </w:rPr>
  </w:style>
  <w:style w:type="character" w:styleId="Hyperlink">
    <w:name w:val="Hyperlink"/>
    <w:basedOn w:val="DefaultParagraphFont"/>
    <w:uiPriority w:val="99"/>
    <w:semiHidden/>
    <w:unhideWhenUsed/>
    <w:rsid w:val="00C01842"/>
    <w:rPr>
      <w:color w:val="0563C1"/>
      <w:u w:val="single"/>
    </w:rPr>
  </w:style>
  <w:style w:type="paragraph" w:customStyle="1" w:styleId="ListParagraph1">
    <w:name w:val="List Paragraph1"/>
    <w:basedOn w:val="Normal"/>
    <w:next w:val="ListParagraph"/>
    <w:uiPriority w:val="34"/>
    <w:qFormat/>
    <w:rsid w:val="00E00BC7"/>
    <w:pPr>
      <w:spacing w:after="160" w:line="259" w:lineRule="auto"/>
      <w:ind w:left="720"/>
      <w:contextualSpacing/>
    </w:pPr>
    <w:rPr>
      <w:rFonts w:ascii="Calibri" w:hAnsi="Calibri"/>
      <w:color w:val="auto"/>
      <w:sz w:val="22"/>
      <w:szCs w:val="22"/>
      <w:lang w:eastAsia="en-US"/>
    </w:rPr>
  </w:style>
  <w:style w:type="paragraph" w:styleId="ListParagraph">
    <w:name w:val="List Paragraph"/>
    <w:basedOn w:val="Normal"/>
    <w:uiPriority w:val="34"/>
    <w:qFormat/>
    <w:rsid w:val="00E00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528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rstchildrensfinanc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3032B892D8F41BDB3CAD22CB36778" ma:contentTypeVersion="11" ma:contentTypeDescription="Create a new document." ma:contentTypeScope="" ma:versionID="5986b1debaa5a57c18a7abb2a15fff52">
  <xsd:schema xmlns:xsd="http://www.w3.org/2001/XMLSchema" xmlns:xs="http://www.w3.org/2001/XMLSchema" xmlns:p="http://schemas.microsoft.com/office/2006/metadata/properties" xmlns:ns2="3b535dee-7e1c-4220-818e-1faf731ebcc5" xmlns:ns3="417ca3a2-7cff-477c-93fe-e90178a7c076" targetNamespace="http://schemas.microsoft.com/office/2006/metadata/properties" ma:root="true" ma:fieldsID="1ce86f66f52b0c937a31a81398ee9607" ns2:_="" ns3:_="">
    <xsd:import namespace="3b535dee-7e1c-4220-818e-1faf731ebcc5"/>
    <xsd:import namespace="417ca3a2-7cff-477c-93fe-e90178a7c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5dee-7e1c-4220-818e-1faf731e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ca3a2-7cff-477c-93fe-e90178a7c0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F5AD6-5A51-4187-8014-DCA1FAE81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5dee-7e1c-4220-818e-1faf731ebcc5"/>
    <ds:schemaRef ds:uri="417ca3a2-7cff-477c-93fe-e90178a7c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C4750-1BBE-4FDA-A969-5F37B1D5B64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17ca3a2-7cff-477c-93fe-e90178a7c076"/>
    <ds:schemaRef ds:uri="http://purl.org/dc/dcmitype/"/>
    <ds:schemaRef ds:uri="http://schemas.openxmlformats.org/package/2006/metadata/core-properties"/>
    <ds:schemaRef ds:uri="3b535dee-7e1c-4220-818e-1faf731ebcc5"/>
    <ds:schemaRef ds:uri="http://www.w3.org/XML/1998/namespace"/>
  </ds:schemaRefs>
</ds:datastoreItem>
</file>

<file path=customXml/itemProps3.xml><?xml version="1.0" encoding="utf-8"?>
<ds:datastoreItem xmlns:ds="http://schemas.openxmlformats.org/officeDocument/2006/customXml" ds:itemID="{F6B7A4FD-6164-44AF-A2B4-203B29C79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Nicholie</dc:creator>
  <cp:keywords/>
  <cp:lastModifiedBy>David Erickson-Pearson</cp:lastModifiedBy>
  <cp:revision>2</cp:revision>
  <cp:lastPrinted>2020-11-24T21:53:00Z</cp:lastPrinted>
  <dcterms:created xsi:type="dcterms:W3CDTF">2020-12-03T22:47:00Z</dcterms:created>
  <dcterms:modified xsi:type="dcterms:W3CDTF">2020-12-03T22:47:00Z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0x01010065C3032B892D8F41BDB3CAD22CB36778</vt:lpwstr>
  </property>
  <property fmtid="{D5CDD505-2E9C-101B-9397-08002B2CF9AE}" pid="3" name="Order">
    <vt:r8>2863200</vt:r8>
  </property>
</Properties>
</file>